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391" w:rsidRDefault="00055391" w:rsidP="00B560D5">
      <w:pPr>
        <w:jc w:val="center"/>
        <w:rPr>
          <w:rFonts w:ascii="Times New Roman" w:hAnsi="Times New Roman" w:cs="Times New Roman"/>
        </w:rPr>
      </w:pPr>
      <w:r w:rsidRPr="00055391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143625" cy="8782389"/>
            <wp:effectExtent l="0" t="0" r="0" b="0"/>
            <wp:docPr id="1" name="Рисунок 1" descr="C:\Users\rd196\Pictures\2021-12-07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d196\Pictures\2021-12-07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4099" cy="8783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560D5" w:rsidRDefault="00B560D5" w:rsidP="00B560D5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055391" w:rsidRPr="00B560D5" w:rsidRDefault="00055391" w:rsidP="00B560D5">
      <w:pPr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6515"/>
      </w:tblGrid>
      <w:tr w:rsidR="00B560D5" w:rsidRPr="00B560D5" w:rsidTr="00B560D5">
        <w:tc>
          <w:tcPr>
            <w:tcW w:w="2830" w:type="dxa"/>
          </w:tcPr>
          <w:p w:rsidR="00B560D5" w:rsidRPr="00C110E2" w:rsidRDefault="00B560D5" w:rsidP="00B56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0E2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6515" w:type="dxa"/>
          </w:tcPr>
          <w:p w:rsidR="00B560D5" w:rsidRPr="00B560D5" w:rsidRDefault="00B560D5" w:rsidP="00B560D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Методический абонемент</w:t>
            </w:r>
            <w:r w:rsidR="00B842FD">
              <w:rPr>
                <w:rFonts w:ascii="Times New Roman" w:hAnsi="Times New Roman" w:cs="Times New Roman"/>
                <w:sz w:val="24"/>
                <w:szCs w:val="28"/>
              </w:rPr>
              <w:t xml:space="preserve"> / Время роста</w:t>
            </w:r>
          </w:p>
        </w:tc>
      </w:tr>
      <w:tr w:rsidR="00B560D5" w:rsidRPr="00B560D5" w:rsidTr="00B560D5">
        <w:tc>
          <w:tcPr>
            <w:tcW w:w="2830" w:type="dxa"/>
          </w:tcPr>
          <w:p w:rsidR="00B560D5" w:rsidRPr="00C110E2" w:rsidRDefault="00B560D5" w:rsidP="00B56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0E2">
              <w:rPr>
                <w:rFonts w:ascii="Times New Roman" w:hAnsi="Times New Roman" w:cs="Times New Roman"/>
                <w:sz w:val="24"/>
                <w:szCs w:val="24"/>
              </w:rPr>
              <w:t>Основания разработки проекта</w:t>
            </w:r>
          </w:p>
        </w:tc>
        <w:tc>
          <w:tcPr>
            <w:tcW w:w="6515" w:type="dxa"/>
          </w:tcPr>
          <w:p w:rsidR="00A82F35" w:rsidRDefault="00A82F35" w:rsidP="00A82F3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1. </w:t>
            </w:r>
            <w:r w:rsidRPr="00A82F35">
              <w:rPr>
                <w:rFonts w:ascii="Times New Roman" w:hAnsi="Times New Roman" w:cs="Times New Roman"/>
                <w:sz w:val="24"/>
                <w:szCs w:val="28"/>
              </w:rPr>
              <w:t>Федеральный закон "Об образовании в Российской Федерации" от 29.12.2012 N 273-ФЗ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A82F35" w:rsidRDefault="00A82F35" w:rsidP="00A82F3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2. </w:t>
            </w:r>
            <w:r w:rsidRPr="00A82F35">
              <w:rPr>
                <w:rFonts w:ascii="Times New Roman" w:hAnsi="Times New Roman" w:cs="Times New Roman"/>
                <w:sz w:val="24"/>
                <w:szCs w:val="28"/>
              </w:rPr>
              <w:t>Федеральные государственные образовательные стандарты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A82F35">
              <w:rPr>
                <w:rFonts w:ascii="Times New Roman" w:hAnsi="Times New Roman" w:cs="Times New Roman"/>
                <w:sz w:val="24"/>
                <w:szCs w:val="28"/>
              </w:rPr>
              <w:t>общего образования</w:t>
            </w:r>
            <w:r w:rsidR="00F23804">
              <w:rPr>
                <w:rFonts w:ascii="Times New Roman" w:hAnsi="Times New Roman" w:cs="Times New Roman"/>
                <w:sz w:val="24"/>
                <w:szCs w:val="28"/>
              </w:rPr>
              <w:t>:</w:t>
            </w:r>
          </w:p>
          <w:p w:rsidR="00B63D8B" w:rsidRDefault="00F23804" w:rsidP="00B63D8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 w:rsidR="00B63D8B" w:rsidRPr="00B63D8B">
              <w:rPr>
                <w:rFonts w:ascii="Times New Roman" w:hAnsi="Times New Roman" w:cs="Times New Roman"/>
                <w:sz w:val="24"/>
                <w:szCs w:val="28"/>
              </w:rPr>
              <w:t xml:space="preserve">Приказ </w:t>
            </w:r>
            <w:proofErr w:type="spellStart"/>
            <w:r w:rsidR="00B63D8B" w:rsidRPr="00B63D8B">
              <w:rPr>
                <w:rFonts w:ascii="Times New Roman" w:hAnsi="Times New Roman" w:cs="Times New Roman"/>
                <w:sz w:val="24"/>
                <w:szCs w:val="28"/>
              </w:rPr>
              <w:t>Минпросвещения</w:t>
            </w:r>
            <w:proofErr w:type="spellEnd"/>
            <w:r w:rsidR="00B63D8B" w:rsidRPr="00B63D8B">
              <w:rPr>
                <w:rFonts w:ascii="Times New Roman" w:hAnsi="Times New Roman" w:cs="Times New Roman"/>
                <w:sz w:val="24"/>
                <w:szCs w:val="28"/>
              </w:rPr>
              <w:t xml:space="preserve"> России от 31.05.2021 N 286 "Об утверждении федерального государственного образовательного стандарта начального общего образования" (Зарегистрировано в Минюсте России 05.07.2021 N 64100)</w:t>
            </w:r>
            <w:r w:rsidR="00B63D8B"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B63D8B" w:rsidRDefault="00B63D8B" w:rsidP="00B63D8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 w:rsidRPr="00B63D8B">
              <w:rPr>
                <w:rFonts w:ascii="Times New Roman" w:hAnsi="Times New Roman" w:cs="Times New Roman"/>
                <w:sz w:val="24"/>
                <w:szCs w:val="28"/>
              </w:rPr>
              <w:t xml:space="preserve">Приказ </w:t>
            </w:r>
            <w:proofErr w:type="spellStart"/>
            <w:r w:rsidRPr="00B63D8B">
              <w:rPr>
                <w:rFonts w:ascii="Times New Roman" w:hAnsi="Times New Roman" w:cs="Times New Roman"/>
                <w:sz w:val="24"/>
                <w:szCs w:val="28"/>
              </w:rPr>
              <w:t>Минпросвещения</w:t>
            </w:r>
            <w:proofErr w:type="spellEnd"/>
            <w:r w:rsidRPr="00B63D8B">
              <w:rPr>
                <w:rFonts w:ascii="Times New Roman" w:hAnsi="Times New Roman" w:cs="Times New Roman"/>
                <w:sz w:val="24"/>
                <w:szCs w:val="28"/>
              </w:rPr>
              <w:t xml:space="preserve"> России от 31.05.2021 N 287 "Об утверждении федерального государственного образовательного стандарта основного общего образования" (Зарегистрировано в Минюсте России 05.07.2021 N 64101)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;</w:t>
            </w:r>
          </w:p>
          <w:p w:rsidR="00F23804" w:rsidRDefault="00B63D8B" w:rsidP="00A82F3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</w:t>
            </w:r>
            <w:r w:rsidRPr="00B63D8B">
              <w:rPr>
                <w:rFonts w:ascii="Times New Roman" w:hAnsi="Times New Roman" w:cs="Times New Roman"/>
                <w:sz w:val="24"/>
                <w:szCs w:val="28"/>
              </w:rPr>
              <w:t xml:space="preserve">Приказ </w:t>
            </w:r>
            <w:proofErr w:type="spellStart"/>
            <w:r w:rsidRPr="00B63D8B">
              <w:rPr>
                <w:rFonts w:ascii="Times New Roman" w:hAnsi="Times New Roman" w:cs="Times New Roman"/>
                <w:sz w:val="24"/>
                <w:szCs w:val="28"/>
              </w:rPr>
              <w:t>Минобрнауки</w:t>
            </w:r>
            <w:proofErr w:type="spellEnd"/>
            <w:r w:rsidRPr="00B63D8B">
              <w:rPr>
                <w:rFonts w:ascii="Times New Roman" w:hAnsi="Times New Roman" w:cs="Times New Roman"/>
                <w:sz w:val="24"/>
                <w:szCs w:val="28"/>
              </w:rPr>
              <w:t xml:space="preserve"> России от 17.05.2012 N 413 (ред. от 11.12.2020) "Об утверждении федерального государственного образовательного стандарта среднего общего образования" (Зарегистрировано в Минюсте России 07.06.2012 N 24480)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8369B2" w:rsidRDefault="00A82F35" w:rsidP="008369B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3. </w:t>
            </w:r>
            <w:hyperlink r:id="rId5" w:history="1">
              <w:r w:rsidR="00B63D8B" w:rsidRPr="00B63D8B">
                <w:rPr>
                  <w:rFonts w:ascii="Times New Roman" w:hAnsi="Times New Roman" w:cs="Times New Roman"/>
                  <w:sz w:val="24"/>
                  <w:szCs w:val="28"/>
                </w:rPr>
                <w:t>Приказ Минтруда России от 18.10.2013 N 544н (ред. от 05.08.2016) "Об утверждении профессионального стандарта "Педагог (педагогическая деятельность в сфере дошкольного, начального общего, основного общего, среднего общего образования) (воспитатель,</w:t>
              </w:r>
              <w:r w:rsidR="00B63D8B">
                <w:rPr>
                  <w:rFonts w:ascii="Times New Roman" w:hAnsi="Times New Roman" w:cs="Times New Roman"/>
                  <w:sz w:val="24"/>
                  <w:szCs w:val="28"/>
                </w:rPr>
                <w:t xml:space="preserve"> учитель</w:t>
              </w:r>
            </w:hyperlink>
            <w:r w:rsidR="00B63D8B">
              <w:rPr>
                <w:rFonts w:ascii="Times New Roman" w:hAnsi="Times New Roman" w:cs="Times New Roman"/>
                <w:sz w:val="24"/>
                <w:szCs w:val="28"/>
              </w:rPr>
              <w:t>).</w:t>
            </w:r>
          </w:p>
          <w:p w:rsidR="008369B2" w:rsidRDefault="008369B2" w:rsidP="008369B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4. Национальный проект «Образование». Федеральный проект «Цифровая образовательная среда»</w:t>
            </w:r>
            <w:r w:rsidR="00F23804">
              <w:rPr>
                <w:rFonts w:ascii="Times New Roman" w:hAnsi="Times New Roman" w:cs="Times New Roman"/>
                <w:sz w:val="24"/>
                <w:szCs w:val="28"/>
              </w:rPr>
              <w:t xml:space="preserve"> (2019-2024 гг.)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  <w:p w:rsidR="00B560D5" w:rsidRPr="00B560D5" w:rsidRDefault="00277BCC" w:rsidP="00B560D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5. </w:t>
            </w:r>
            <w:r w:rsidRPr="00277BCC">
              <w:rPr>
                <w:rFonts w:ascii="Times New Roman" w:hAnsi="Times New Roman" w:cs="Times New Roman"/>
                <w:sz w:val="24"/>
                <w:szCs w:val="28"/>
              </w:rPr>
              <w:t xml:space="preserve">Постановление Коллегии Администрации Кемеровской области от 04.09.2013 N 367 (ред. от 21.06.2016)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277BCC">
              <w:rPr>
                <w:rFonts w:ascii="Times New Roman" w:hAnsi="Times New Roman" w:cs="Times New Roman"/>
                <w:sz w:val="24"/>
                <w:szCs w:val="28"/>
              </w:rPr>
              <w:t xml:space="preserve">Об утверждении государственной программы Кемеровской области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Pr="00277BCC">
              <w:rPr>
                <w:rFonts w:ascii="Times New Roman" w:hAnsi="Times New Roman" w:cs="Times New Roman"/>
                <w:sz w:val="24"/>
                <w:szCs w:val="28"/>
              </w:rPr>
              <w:t>Развитие системы образования Кузбасса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  <w:r w:rsidRPr="00277BCC">
              <w:rPr>
                <w:rFonts w:ascii="Times New Roman" w:hAnsi="Times New Roman" w:cs="Times New Roman"/>
                <w:sz w:val="24"/>
                <w:szCs w:val="28"/>
              </w:rPr>
              <w:t xml:space="preserve"> на 2014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Pr="00277BCC">
              <w:rPr>
                <w:rFonts w:ascii="Times New Roman" w:hAnsi="Times New Roman" w:cs="Times New Roman"/>
                <w:sz w:val="24"/>
                <w:szCs w:val="28"/>
              </w:rPr>
              <w:t>2025 годы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».</w:t>
            </w:r>
          </w:p>
        </w:tc>
      </w:tr>
      <w:tr w:rsidR="00B560D5" w:rsidRPr="00B560D5" w:rsidTr="00B560D5">
        <w:tc>
          <w:tcPr>
            <w:tcW w:w="2830" w:type="dxa"/>
          </w:tcPr>
          <w:p w:rsidR="001736E2" w:rsidRDefault="00B560D5" w:rsidP="00B56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0E2">
              <w:rPr>
                <w:rFonts w:ascii="Times New Roman" w:hAnsi="Times New Roman" w:cs="Times New Roman"/>
                <w:sz w:val="24"/>
                <w:szCs w:val="24"/>
              </w:rPr>
              <w:t xml:space="preserve">Научный руководитель </w:t>
            </w:r>
          </w:p>
          <w:p w:rsidR="001736E2" w:rsidRDefault="001736E2" w:rsidP="00B560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60D5" w:rsidRPr="00C110E2" w:rsidRDefault="00B560D5" w:rsidP="00B56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0E2">
              <w:rPr>
                <w:rFonts w:ascii="Times New Roman" w:hAnsi="Times New Roman" w:cs="Times New Roman"/>
                <w:sz w:val="24"/>
                <w:szCs w:val="24"/>
              </w:rPr>
              <w:t>Разработчики</w:t>
            </w:r>
          </w:p>
        </w:tc>
        <w:tc>
          <w:tcPr>
            <w:tcW w:w="6515" w:type="dxa"/>
          </w:tcPr>
          <w:p w:rsidR="00B560D5" w:rsidRDefault="00591BAE" w:rsidP="00B560D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Коцарь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Ю. А.</w:t>
            </w:r>
          </w:p>
          <w:p w:rsidR="001736E2" w:rsidRDefault="001736E2" w:rsidP="00B560D5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2C62D5" w:rsidRDefault="002C62D5" w:rsidP="00B560D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Рундау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Н. Н.</w:t>
            </w:r>
          </w:p>
          <w:p w:rsidR="00C110E2" w:rsidRPr="00B560D5" w:rsidRDefault="00C110E2" w:rsidP="00B560D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Дунилова Р. А.</w:t>
            </w:r>
          </w:p>
        </w:tc>
      </w:tr>
      <w:tr w:rsidR="00B560D5" w:rsidRPr="00B560D5" w:rsidTr="00B560D5">
        <w:tc>
          <w:tcPr>
            <w:tcW w:w="2830" w:type="dxa"/>
          </w:tcPr>
          <w:p w:rsidR="00B560D5" w:rsidRPr="00C110E2" w:rsidRDefault="00B560D5" w:rsidP="00B56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0E2">
              <w:rPr>
                <w:rFonts w:ascii="Times New Roman" w:hAnsi="Times New Roman" w:cs="Times New Roman"/>
                <w:sz w:val="24"/>
                <w:szCs w:val="24"/>
              </w:rPr>
              <w:t>Цель проекта</w:t>
            </w:r>
          </w:p>
        </w:tc>
        <w:tc>
          <w:tcPr>
            <w:tcW w:w="6515" w:type="dxa"/>
          </w:tcPr>
          <w:p w:rsidR="00B560D5" w:rsidRPr="00B560D5" w:rsidRDefault="002C62D5" w:rsidP="00FC3DF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</w:t>
            </w:r>
            <w:r w:rsidRPr="00B7708B">
              <w:rPr>
                <w:rFonts w:ascii="Times New Roman" w:hAnsi="Times New Roman"/>
                <w:sz w:val="24"/>
                <w:szCs w:val="28"/>
              </w:rPr>
              <w:t xml:space="preserve">оздание к </w:t>
            </w:r>
            <w:r w:rsidR="00E46F6F">
              <w:rPr>
                <w:rFonts w:ascii="Times New Roman" w:hAnsi="Times New Roman"/>
                <w:sz w:val="24"/>
                <w:szCs w:val="28"/>
              </w:rPr>
              <w:t>июню</w:t>
            </w:r>
            <w:r w:rsidRPr="00B7708B">
              <w:rPr>
                <w:rFonts w:ascii="Times New Roman" w:hAnsi="Times New Roman"/>
                <w:sz w:val="24"/>
                <w:szCs w:val="28"/>
              </w:rPr>
              <w:t xml:space="preserve"> 2022 года системы непрерывного развития </w:t>
            </w:r>
            <w:r>
              <w:rPr>
                <w:rFonts w:ascii="Times New Roman" w:hAnsi="Times New Roman"/>
                <w:sz w:val="24"/>
                <w:szCs w:val="28"/>
              </w:rPr>
              <w:t>информационно-коммуникационных</w:t>
            </w:r>
            <w:r w:rsidRPr="00B7708B">
              <w:rPr>
                <w:rFonts w:ascii="Times New Roman" w:hAnsi="Times New Roman"/>
                <w:sz w:val="24"/>
                <w:szCs w:val="28"/>
              </w:rPr>
              <w:t xml:space="preserve"> компетенций </w:t>
            </w:r>
            <w:r w:rsidR="00FC3DF8">
              <w:rPr>
                <w:rFonts w:ascii="Times New Roman" w:hAnsi="Times New Roman"/>
                <w:sz w:val="24"/>
                <w:szCs w:val="28"/>
              </w:rPr>
              <w:t>учителей</w:t>
            </w:r>
            <w:r w:rsidR="00F23804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B7708B">
              <w:rPr>
                <w:rFonts w:ascii="Times New Roman" w:hAnsi="Times New Roman"/>
                <w:sz w:val="24"/>
                <w:szCs w:val="28"/>
              </w:rPr>
              <w:t>и их интеграции в образовательный процесс</w:t>
            </w:r>
            <w:r w:rsidR="00A84B3C">
              <w:rPr>
                <w:rFonts w:ascii="Times New Roman" w:hAnsi="Times New Roman"/>
                <w:sz w:val="24"/>
                <w:szCs w:val="28"/>
              </w:rPr>
              <w:t>.</w:t>
            </w:r>
          </w:p>
        </w:tc>
      </w:tr>
      <w:tr w:rsidR="00B560D5" w:rsidRPr="00B560D5" w:rsidTr="00B560D5">
        <w:tc>
          <w:tcPr>
            <w:tcW w:w="2830" w:type="dxa"/>
          </w:tcPr>
          <w:p w:rsidR="00B560D5" w:rsidRPr="00C110E2" w:rsidRDefault="00B560D5" w:rsidP="00B56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0E2">
              <w:rPr>
                <w:rFonts w:ascii="Times New Roman" w:hAnsi="Times New Roman" w:cs="Times New Roman"/>
                <w:sz w:val="24"/>
                <w:szCs w:val="24"/>
              </w:rPr>
              <w:t>Задачи проекта</w:t>
            </w:r>
          </w:p>
        </w:tc>
        <w:tc>
          <w:tcPr>
            <w:tcW w:w="6515" w:type="dxa"/>
          </w:tcPr>
          <w:p w:rsidR="002C62D5" w:rsidRDefault="002C62D5" w:rsidP="002C62D5">
            <w:pPr>
              <w:ind w:firstLine="709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B7708B">
              <w:rPr>
                <w:rFonts w:ascii="Times New Roman" w:hAnsi="Times New Roman" w:cs="Times New Roman"/>
                <w:sz w:val="24"/>
              </w:rPr>
              <w:t xml:space="preserve">выявить профициты и дефициты профессиональных компетенций </w:t>
            </w:r>
            <w:r w:rsidR="00FC3DF8">
              <w:rPr>
                <w:rFonts w:ascii="Times New Roman" w:hAnsi="Times New Roman" w:cs="Times New Roman"/>
                <w:sz w:val="24"/>
              </w:rPr>
              <w:t>учителей</w:t>
            </w:r>
            <w:r w:rsidRPr="00B7708B">
              <w:rPr>
                <w:rFonts w:ascii="Times New Roman" w:hAnsi="Times New Roman" w:cs="Times New Roman"/>
                <w:sz w:val="24"/>
              </w:rPr>
              <w:t xml:space="preserve"> в области информационно-коммуникационных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7708B">
              <w:rPr>
                <w:rFonts w:ascii="Times New Roman" w:hAnsi="Times New Roman" w:cs="Times New Roman"/>
                <w:sz w:val="24"/>
              </w:rPr>
              <w:t xml:space="preserve">технологий; </w:t>
            </w:r>
          </w:p>
          <w:p w:rsidR="00983120" w:rsidRPr="00B7708B" w:rsidRDefault="00983120" w:rsidP="00983120">
            <w:pPr>
              <w:ind w:firstLine="709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B7708B">
              <w:rPr>
                <w:rFonts w:ascii="Times New Roman" w:hAnsi="Times New Roman" w:cs="Times New Roman"/>
                <w:sz w:val="24"/>
              </w:rPr>
              <w:t xml:space="preserve">создать мобильные рабочие группы из состава </w:t>
            </w:r>
            <w:r w:rsidR="00FC3DF8">
              <w:rPr>
                <w:rFonts w:ascii="Times New Roman" w:hAnsi="Times New Roman" w:cs="Times New Roman"/>
                <w:sz w:val="24"/>
              </w:rPr>
              <w:t>учителей</w:t>
            </w:r>
            <w:r w:rsidRPr="00B7708B">
              <w:rPr>
                <w:rFonts w:ascii="Times New Roman" w:hAnsi="Times New Roman" w:cs="Times New Roman"/>
                <w:sz w:val="24"/>
              </w:rPr>
              <w:t xml:space="preserve">, имеющих профициты </w:t>
            </w:r>
            <w:r w:rsidR="00E46F6F">
              <w:rPr>
                <w:rFonts w:ascii="Times New Roman" w:hAnsi="Times New Roman" w:cs="Times New Roman"/>
                <w:sz w:val="24"/>
              </w:rPr>
              <w:t xml:space="preserve">информационно-коммуникационных </w:t>
            </w:r>
            <w:r w:rsidRPr="00B7708B">
              <w:rPr>
                <w:rFonts w:ascii="Times New Roman" w:hAnsi="Times New Roman" w:cs="Times New Roman"/>
                <w:sz w:val="24"/>
              </w:rPr>
              <w:t xml:space="preserve">компетенций, для организации сопровождения индивидуального маршрута развития </w:t>
            </w:r>
            <w:r w:rsidR="00FC3DF8">
              <w:rPr>
                <w:rFonts w:ascii="Times New Roman" w:hAnsi="Times New Roman" w:cs="Times New Roman"/>
                <w:sz w:val="24"/>
              </w:rPr>
              <w:t>учителей</w:t>
            </w:r>
            <w:r w:rsidRPr="00B7708B">
              <w:rPr>
                <w:rFonts w:ascii="Times New Roman" w:hAnsi="Times New Roman" w:cs="Times New Roman"/>
                <w:sz w:val="24"/>
              </w:rPr>
              <w:t xml:space="preserve"> с дефицитом </w:t>
            </w:r>
            <w:r w:rsidR="00E46F6F">
              <w:rPr>
                <w:rFonts w:ascii="Times New Roman" w:hAnsi="Times New Roman" w:cs="Times New Roman"/>
                <w:sz w:val="24"/>
              </w:rPr>
              <w:t xml:space="preserve">информационно-коммуникационных </w:t>
            </w:r>
            <w:r w:rsidRPr="00B7708B">
              <w:rPr>
                <w:rFonts w:ascii="Times New Roman" w:hAnsi="Times New Roman" w:cs="Times New Roman"/>
                <w:sz w:val="24"/>
              </w:rPr>
              <w:t>компетенций;</w:t>
            </w:r>
          </w:p>
          <w:p w:rsidR="002C62D5" w:rsidRPr="00B7708B" w:rsidRDefault="002C62D5" w:rsidP="002C62D5">
            <w:pPr>
              <w:ind w:firstLine="709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B7708B">
              <w:rPr>
                <w:rFonts w:ascii="Times New Roman" w:hAnsi="Times New Roman" w:cs="Times New Roman"/>
                <w:sz w:val="24"/>
              </w:rPr>
              <w:t>разработать и реализовать индивидуальны</w:t>
            </w:r>
            <w:r w:rsidR="00983120">
              <w:rPr>
                <w:rFonts w:ascii="Times New Roman" w:hAnsi="Times New Roman" w:cs="Times New Roman"/>
                <w:sz w:val="24"/>
              </w:rPr>
              <w:t>е</w:t>
            </w:r>
            <w:r w:rsidRPr="00B7708B">
              <w:rPr>
                <w:rFonts w:ascii="Times New Roman" w:hAnsi="Times New Roman" w:cs="Times New Roman"/>
                <w:sz w:val="24"/>
              </w:rPr>
              <w:t xml:space="preserve"> маршрут</w:t>
            </w:r>
            <w:r w:rsidR="00983120">
              <w:rPr>
                <w:rFonts w:ascii="Times New Roman" w:hAnsi="Times New Roman" w:cs="Times New Roman"/>
                <w:sz w:val="24"/>
              </w:rPr>
              <w:t>ы</w:t>
            </w:r>
            <w:r w:rsidRPr="00B7708B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83120">
              <w:rPr>
                <w:rFonts w:ascii="Times New Roman" w:hAnsi="Times New Roman" w:cs="Times New Roman"/>
                <w:sz w:val="24"/>
              </w:rPr>
              <w:t xml:space="preserve">овладения </w:t>
            </w:r>
            <w:r w:rsidR="00FC3DF8">
              <w:rPr>
                <w:rFonts w:ascii="Times New Roman" w:hAnsi="Times New Roman" w:cs="Times New Roman"/>
                <w:sz w:val="24"/>
              </w:rPr>
              <w:t>учителями</w:t>
            </w:r>
            <w:r w:rsidR="00983120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6F6F">
              <w:rPr>
                <w:rFonts w:ascii="Times New Roman" w:hAnsi="Times New Roman" w:cs="Times New Roman"/>
                <w:sz w:val="24"/>
              </w:rPr>
              <w:t xml:space="preserve">информационно-коммуникационными </w:t>
            </w:r>
            <w:r w:rsidR="00983120">
              <w:rPr>
                <w:rFonts w:ascii="Times New Roman" w:hAnsi="Times New Roman" w:cs="Times New Roman"/>
                <w:sz w:val="24"/>
              </w:rPr>
              <w:t xml:space="preserve">технологиями, в том числе </w:t>
            </w:r>
            <w:r w:rsidR="00E46F6F">
              <w:rPr>
                <w:rFonts w:ascii="Times New Roman" w:hAnsi="Times New Roman" w:cs="Times New Roman"/>
                <w:sz w:val="24"/>
              </w:rPr>
              <w:t xml:space="preserve">организации </w:t>
            </w:r>
            <w:r w:rsidR="00983120">
              <w:rPr>
                <w:rFonts w:ascii="Times New Roman" w:hAnsi="Times New Roman" w:cs="Times New Roman"/>
                <w:sz w:val="24"/>
              </w:rPr>
              <w:lastRenderedPageBreak/>
              <w:t>работы с использованием оборудования «Цифровая образовательная среда»</w:t>
            </w:r>
            <w:r w:rsidRPr="00B7708B">
              <w:rPr>
                <w:rFonts w:ascii="Times New Roman" w:hAnsi="Times New Roman" w:cs="Times New Roman"/>
                <w:sz w:val="24"/>
              </w:rPr>
              <w:t>;</w:t>
            </w:r>
          </w:p>
          <w:p w:rsidR="00B560D5" w:rsidRDefault="002C62D5" w:rsidP="00085E7D">
            <w:pPr>
              <w:ind w:firstLine="709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Pr="00B7708B">
              <w:rPr>
                <w:rFonts w:ascii="Times New Roman" w:hAnsi="Times New Roman" w:cs="Times New Roman"/>
                <w:sz w:val="24"/>
              </w:rPr>
              <w:t>создать</w:t>
            </w:r>
            <w:r w:rsidR="00085E7D">
              <w:rPr>
                <w:rFonts w:ascii="Times New Roman" w:hAnsi="Times New Roman" w:cs="Times New Roman"/>
                <w:sz w:val="24"/>
              </w:rPr>
              <w:t xml:space="preserve"> банк методических рекомендаций, алгоритмов по освоению</w:t>
            </w:r>
            <w:r w:rsidRPr="00B7708B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E46F6F">
              <w:rPr>
                <w:rFonts w:ascii="Times New Roman" w:hAnsi="Times New Roman" w:cs="Times New Roman"/>
                <w:sz w:val="24"/>
              </w:rPr>
              <w:t xml:space="preserve">информационно-коммуникационных </w:t>
            </w:r>
            <w:r>
              <w:rPr>
                <w:rFonts w:ascii="Times New Roman" w:hAnsi="Times New Roman" w:cs="Times New Roman"/>
                <w:sz w:val="24"/>
              </w:rPr>
              <w:t>к</w:t>
            </w:r>
            <w:r w:rsidR="00085E7D">
              <w:rPr>
                <w:rFonts w:ascii="Times New Roman" w:hAnsi="Times New Roman" w:cs="Times New Roman"/>
                <w:sz w:val="24"/>
              </w:rPr>
              <w:t>омпетенций;</w:t>
            </w:r>
          </w:p>
          <w:p w:rsidR="00085E7D" w:rsidRPr="00B560D5" w:rsidRDefault="00085E7D" w:rsidP="00E46F6F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DF754C">
              <w:rPr>
                <w:rFonts w:ascii="Times New Roman" w:hAnsi="Times New Roman" w:cs="Times New Roman"/>
                <w:sz w:val="24"/>
              </w:rPr>
              <w:t>обеспечить повышение учебной мотивации</w:t>
            </w:r>
            <w:r w:rsidR="00E46F6F">
              <w:rPr>
                <w:rFonts w:ascii="Times New Roman" w:hAnsi="Times New Roman" w:cs="Times New Roman"/>
                <w:sz w:val="24"/>
              </w:rPr>
              <w:t xml:space="preserve"> учащихся</w:t>
            </w:r>
            <w:r w:rsidR="00DF754C">
              <w:rPr>
                <w:rFonts w:ascii="Times New Roman" w:hAnsi="Times New Roman" w:cs="Times New Roman"/>
                <w:sz w:val="24"/>
              </w:rPr>
              <w:t xml:space="preserve"> за счет в</w:t>
            </w:r>
            <w:r w:rsidR="00E46F6F">
              <w:rPr>
                <w:rFonts w:ascii="Times New Roman" w:hAnsi="Times New Roman" w:cs="Times New Roman"/>
                <w:sz w:val="24"/>
              </w:rPr>
              <w:t>недрения</w:t>
            </w:r>
            <w:r w:rsidR="00DF754C">
              <w:rPr>
                <w:rFonts w:ascii="Times New Roman" w:hAnsi="Times New Roman" w:cs="Times New Roman"/>
                <w:sz w:val="24"/>
              </w:rPr>
              <w:t xml:space="preserve"> в образовательный процесс </w:t>
            </w:r>
            <w:r w:rsidR="00E46F6F">
              <w:rPr>
                <w:rFonts w:ascii="Times New Roman" w:hAnsi="Times New Roman" w:cs="Times New Roman"/>
                <w:sz w:val="24"/>
              </w:rPr>
              <w:t xml:space="preserve">информационно-коммуникационных </w:t>
            </w:r>
            <w:r w:rsidR="00DF754C">
              <w:rPr>
                <w:rFonts w:ascii="Times New Roman" w:hAnsi="Times New Roman" w:cs="Times New Roman"/>
                <w:sz w:val="24"/>
              </w:rPr>
              <w:t>технологий.</w:t>
            </w:r>
          </w:p>
        </w:tc>
      </w:tr>
      <w:tr w:rsidR="00B560D5" w:rsidRPr="00B560D5" w:rsidTr="00B560D5">
        <w:tc>
          <w:tcPr>
            <w:tcW w:w="2830" w:type="dxa"/>
          </w:tcPr>
          <w:p w:rsidR="00B560D5" w:rsidRPr="00C110E2" w:rsidRDefault="00B560D5" w:rsidP="00B56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0E2">
              <w:rPr>
                <w:rFonts w:ascii="Times New Roman" w:hAnsi="Times New Roman" w:cs="Times New Roman"/>
                <w:sz w:val="24"/>
                <w:szCs w:val="24"/>
              </w:rPr>
              <w:t>Сроки реализации проекта</w:t>
            </w:r>
          </w:p>
        </w:tc>
        <w:tc>
          <w:tcPr>
            <w:tcW w:w="6515" w:type="dxa"/>
          </w:tcPr>
          <w:p w:rsidR="00B560D5" w:rsidRPr="00B560D5" w:rsidRDefault="00DF754C" w:rsidP="00B560D5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Ноябрь 2021 г. - июнь 2022 г.</w:t>
            </w:r>
          </w:p>
        </w:tc>
      </w:tr>
      <w:tr w:rsidR="00B560D5" w:rsidRPr="00B560D5" w:rsidTr="00B560D5">
        <w:tc>
          <w:tcPr>
            <w:tcW w:w="2830" w:type="dxa"/>
          </w:tcPr>
          <w:p w:rsidR="00B560D5" w:rsidRPr="00C110E2" w:rsidRDefault="00B560D5" w:rsidP="00B56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0E2">
              <w:rPr>
                <w:rFonts w:ascii="Times New Roman" w:hAnsi="Times New Roman" w:cs="Times New Roman"/>
                <w:sz w:val="24"/>
                <w:szCs w:val="24"/>
              </w:rPr>
              <w:t>Этапы реализации проекта</w:t>
            </w:r>
          </w:p>
        </w:tc>
        <w:tc>
          <w:tcPr>
            <w:tcW w:w="6515" w:type="dxa"/>
          </w:tcPr>
          <w:p w:rsidR="00AC201E" w:rsidRDefault="00AC201E" w:rsidP="00AC201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C201E">
              <w:rPr>
                <w:rFonts w:ascii="Times New Roman" w:hAnsi="Times New Roman" w:cs="Times New Roman"/>
                <w:sz w:val="24"/>
                <w:szCs w:val="28"/>
              </w:rPr>
              <w:t>1 этап – Организационный (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ноябрь</w:t>
            </w:r>
            <w:r w:rsidRPr="00AC201E">
              <w:rPr>
                <w:rFonts w:ascii="Times New Roman" w:hAnsi="Times New Roman" w:cs="Times New Roman"/>
                <w:sz w:val="24"/>
                <w:szCs w:val="28"/>
              </w:rPr>
              <w:t>, 20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21</w:t>
            </w:r>
            <w:r w:rsidRPr="00AC201E">
              <w:rPr>
                <w:rFonts w:ascii="Times New Roman" w:hAnsi="Times New Roman" w:cs="Times New Roman"/>
                <w:sz w:val="24"/>
                <w:szCs w:val="28"/>
              </w:rPr>
              <w:t xml:space="preserve"> г.); </w:t>
            </w:r>
          </w:p>
          <w:p w:rsidR="00AC201E" w:rsidRDefault="00AC201E" w:rsidP="00AC201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C201E">
              <w:rPr>
                <w:rFonts w:ascii="Times New Roman" w:hAnsi="Times New Roman" w:cs="Times New Roman"/>
                <w:sz w:val="24"/>
                <w:szCs w:val="28"/>
              </w:rPr>
              <w:t>2 этап – Основной (</w:t>
            </w:r>
            <w:r w:rsidR="00A25B92">
              <w:rPr>
                <w:rFonts w:ascii="Times New Roman" w:hAnsi="Times New Roman" w:cs="Times New Roman"/>
                <w:sz w:val="24"/>
                <w:szCs w:val="28"/>
              </w:rPr>
              <w:t>декабрь, 2021 г.</w:t>
            </w:r>
            <w:r w:rsidRPr="00AC201E">
              <w:rPr>
                <w:rFonts w:ascii="Times New Roman" w:hAnsi="Times New Roman" w:cs="Times New Roman"/>
                <w:sz w:val="24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апрель</w:t>
            </w:r>
            <w:r w:rsidRPr="00AC201E">
              <w:rPr>
                <w:rFonts w:ascii="Times New Roman" w:hAnsi="Times New Roman" w:cs="Times New Roman"/>
                <w:sz w:val="24"/>
                <w:szCs w:val="28"/>
              </w:rPr>
              <w:t>, 20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22</w:t>
            </w:r>
            <w:r w:rsidRPr="00AC201E">
              <w:rPr>
                <w:rFonts w:ascii="Times New Roman" w:hAnsi="Times New Roman" w:cs="Times New Roman"/>
                <w:sz w:val="24"/>
                <w:szCs w:val="28"/>
              </w:rPr>
              <w:t xml:space="preserve"> г.); </w:t>
            </w:r>
          </w:p>
          <w:p w:rsidR="00B560D5" w:rsidRPr="00B560D5" w:rsidRDefault="00AC201E" w:rsidP="00AC201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C201E">
              <w:rPr>
                <w:rFonts w:ascii="Times New Roman" w:hAnsi="Times New Roman" w:cs="Times New Roman"/>
                <w:sz w:val="24"/>
                <w:szCs w:val="28"/>
              </w:rPr>
              <w:t>3 этап – Заключительный (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май</w:t>
            </w:r>
            <w:r w:rsidRPr="00AC201E">
              <w:rPr>
                <w:rFonts w:ascii="Times New Roman" w:hAnsi="Times New Roman" w:cs="Times New Roman"/>
                <w:sz w:val="24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июнь</w:t>
            </w:r>
            <w:r w:rsidRPr="00AC201E">
              <w:rPr>
                <w:rFonts w:ascii="Times New Roman" w:hAnsi="Times New Roman" w:cs="Times New Roman"/>
                <w:sz w:val="24"/>
                <w:szCs w:val="28"/>
              </w:rPr>
              <w:t>, 202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Pr="00AC201E">
              <w:rPr>
                <w:rFonts w:ascii="Times New Roman" w:hAnsi="Times New Roman" w:cs="Times New Roman"/>
                <w:sz w:val="24"/>
                <w:szCs w:val="28"/>
              </w:rPr>
              <w:t xml:space="preserve"> г.).</w:t>
            </w:r>
          </w:p>
        </w:tc>
      </w:tr>
      <w:tr w:rsidR="00B560D5" w:rsidRPr="00B560D5" w:rsidTr="00B560D5">
        <w:tc>
          <w:tcPr>
            <w:tcW w:w="2830" w:type="dxa"/>
          </w:tcPr>
          <w:p w:rsidR="00B560D5" w:rsidRPr="00C110E2" w:rsidRDefault="00B560D5" w:rsidP="00B56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10E2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проекта</w:t>
            </w:r>
          </w:p>
        </w:tc>
        <w:tc>
          <w:tcPr>
            <w:tcW w:w="6515" w:type="dxa"/>
          </w:tcPr>
          <w:p w:rsidR="00B560D5" w:rsidRDefault="0061244A" w:rsidP="0061244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разработан и апробирован инструментарий, позволяющий выявить </w:t>
            </w:r>
            <w:r w:rsidRPr="00B7708B">
              <w:rPr>
                <w:rFonts w:ascii="Times New Roman" w:hAnsi="Times New Roman" w:cs="Times New Roman"/>
                <w:sz w:val="24"/>
              </w:rPr>
              <w:t xml:space="preserve">профициты и дефициты </w:t>
            </w:r>
            <w:r>
              <w:rPr>
                <w:rFonts w:ascii="Times New Roman" w:hAnsi="Times New Roman" w:cs="Times New Roman"/>
                <w:sz w:val="24"/>
              </w:rPr>
              <w:t>компетенций</w:t>
            </w:r>
            <w:r w:rsidR="00FC3DF8">
              <w:rPr>
                <w:rFonts w:ascii="Times New Roman" w:hAnsi="Times New Roman" w:cs="Times New Roman"/>
                <w:sz w:val="24"/>
              </w:rPr>
              <w:t xml:space="preserve"> у учителей</w:t>
            </w:r>
            <w:r>
              <w:rPr>
                <w:rFonts w:ascii="Times New Roman" w:hAnsi="Times New Roman" w:cs="Times New Roman"/>
                <w:sz w:val="24"/>
              </w:rPr>
              <w:t xml:space="preserve"> в области </w:t>
            </w:r>
            <w:r w:rsidRPr="00B7708B">
              <w:rPr>
                <w:rFonts w:ascii="Times New Roman" w:hAnsi="Times New Roman" w:cs="Times New Roman"/>
                <w:sz w:val="24"/>
              </w:rPr>
              <w:t>информационно-коммуникационных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B7708B">
              <w:rPr>
                <w:rFonts w:ascii="Times New Roman" w:hAnsi="Times New Roman" w:cs="Times New Roman"/>
                <w:sz w:val="24"/>
              </w:rPr>
              <w:t>технологий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:rsidR="0061244A" w:rsidRDefault="0061244A" w:rsidP="0061244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разработан механизм формирования мобильных рабочих групп</w:t>
            </w:r>
            <w:r w:rsidR="00401C53">
              <w:rPr>
                <w:rFonts w:ascii="Times New Roman" w:hAnsi="Times New Roman" w:cs="Times New Roman"/>
                <w:sz w:val="24"/>
              </w:rPr>
              <w:t>;</w:t>
            </w:r>
          </w:p>
          <w:p w:rsidR="00401C53" w:rsidRDefault="00401C53" w:rsidP="0061244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разработаны рекомендации по подготовке и реализации индивидуального маршрута развития информационно-коммуникационных компетенций</w:t>
            </w:r>
            <w:r w:rsidR="00FC3DF8">
              <w:rPr>
                <w:rFonts w:ascii="Times New Roman" w:hAnsi="Times New Roman" w:cs="Times New Roman"/>
                <w:sz w:val="24"/>
              </w:rPr>
              <w:t xml:space="preserve"> у учителей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:rsidR="00401C53" w:rsidRDefault="00401C53" w:rsidP="00401C53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создан банк методических рекомендаций, алгоритмов по освоению</w:t>
            </w:r>
            <w:r w:rsidRPr="00B7708B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информационно-коммуникационных компетенций;</w:t>
            </w:r>
          </w:p>
          <w:p w:rsidR="00401C53" w:rsidRDefault="00401C53" w:rsidP="0061244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A84B3C">
              <w:rPr>
                <w:rFonts w:ascii="Times New Roman" w:hAnsi="Times New Roman" w:cs="Times New Roman"/>
                <w:sz w:val="24"/>
              </w:rPr>
              <w:t xml:space="preserve">90% от общего числа </w:t>
            </w:r>
            <w:r w:rsidR="00A84B3C" w:rsidRPr="00FC3DF8">
              <w:rPr>
                <w:rFonts w:ascii="Times New Roman" w:hAnsi="Times New Roman" w:cs="Times New Roman"/>
                <w:sz w:val="24"/>
              </w:rPr>
              <w:t>учителей</w:t>
            </w:r>
            <w:r w:rsidR="00A84B3C">
              <w:rPr>
                <w:rFonts w:ascii="Times New Roman" w:hAnsi="Times New Roman" w:cs="Times New Roman"/>
                <w:sz w:val="24"/>
              </w:rPr>
              <w:t xml:space="preserve"> школы</w:t>
            </w:r>
            <w:r w:rsidR="00FC3DF8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84B3C">
              <w:rPr>
                <w:rFonts w:ascii="Times New Roman" w:hAnsi="Times New Roman" w:cs="Times New Roman"/>
                <w:sz w:val="24"/>
              </w:rPr>
              <w:t xml:space="preserve">будут </w:t>
            </w:r>
            <w:r>
              <w:rPr>
                <w:rFonts w:ascii="Times New Roman" w:hAnsi="Times New Roman" w:cs="Times New Roman"/>
                <w:sz w:val="24"/>
              </w:rPr>
              <w:t>включен</w:t>
            </w:r>
            <w:r w:rsidR="00FC3DF8">
              <w:rPr>
                <w:rFonts w:ascii="Times New Roman" w:hAnsi="Times New Roman" w:cs="Times New Roman"/>
                <w:sz w:val="24"/>
              </w:rPr>
              <w:t>ы</w:t>
            </w:r>
            <w:r>
              <w:rPr>
                <w:rFonts w:ascii="Times New Roman" w:hAnsi="Times New Roman" w:cs="Times New Roman"/>
                <w:sz w:val="24"/>
              </w:rPr>
              <w:t xml:space="preserve"> в систему непрерывного развития информационно-коммуникационных компетенций;</w:t>
            </w:r>
          </w:p>
          <w:p w:rsidR="00FC3DF8" w:rsidRDefault="00401C53" w:rsidP="0061244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FC3DF8">
              <w:rPr>
                <w:rFonts w:ascii="Times New Roman" w:hAnsi="Times New Roman" w:cs="Times New Roman"/>
                <w:sz w:val="24"/>
              </w:rPr>
              <w:t>60% учителей владеют</w:t>
            </w:r>
            <w:r>
              <w:rPr>
                <w:rFonts w:ascii="Times New Roman" w:hAnsi="Times New Roman" w:cs="Times New Roman"/>
                <w:sz w:val="24"/>
              </w:rPr>
              <w:t xml:space="preserve"> навыками работы с оборудованием «Цифровая образовательная среда»</w:t>
            </w:r>
            <w:r w:rsidR="00FC3DF8">
              <w:rPr>
                <w:rFonts w:ascii="Times New Roman" w:hAnsi="Times New Roman" w:cs="Times New Roman"/>
                <w:sz w:val="24"/>
              </w:rPr>
              <w:t>;</w:t>
            </w:r>
          </w:p>
          <w:p w:rsidR="00401C53" w:rsidRDefault="00401C53" w:rsidP="0061244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A84B3C">
              <w:rPr>
                <w:rFonts w:ascii="Times New Roman" w:hAnsi="Times New Roman" w:cs="Times New Roman"/>
                <w:sz w:val="24"/>
              </w:rPr>
              <w:t xml:space="preserve">50% </w:t>
            </w:r>
            <w:r w:rsidR="00FC3DF8">
              <w:rPr>
                <w:rFonts w:ascii="Times New Roman" w:hAnsi="Times New Roman" w:cs="Times New Roman"/>
                <w:sz w:val="24"/>
              </w:rPr>
              <w:t xml:space="preserve">учителей на регулярной основе </w:t>
            </w:r>
            <w:r w:rsidR="00A84B3C">
              <w:rPr>
                <w:rFonts w:ascii="Times New Roman" w:hAnsi="Times New Roman" w:cs="Times New Roman"/>
                <w:sz w:val="24"/>
              </w:rPr>
              <w:t>использ</w:t>
            </w:r>
            <w:r w:rsidR="00FC3DF8">
              <w:rPr>
                <w:rFonts w:ascii="Times New Roman" w:hAnsi="Times New Roman" w:cs="Times New Roman"/>
                <w:sz w:val="24"/>
              </w:rPr>
              <w:t>уют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CE180C">
              <w:rPr>
                <w:rFonts w:ascii="Times New Roman" w:hAnsi="Times New Roman" w:cs="Times New Roman"/>
                <w:sz w:val="24"/>
              </w:rPr>
              <w:t>в образовательн</w:t>
            </w:r>
            <w:r w:rsidR="00FC3DF8">
              <w:rPr>
                <w:rFonts w:ascii="Times New Roman" w:hAnsi="Times New Roman" w:cs="Times New Roman"/>
                <w:sz w:val="24"/>
              </w:rPr>
              <w:t>ом</w:t>
            </w:r>
            <w:r w:rsidR="00CE180C">
              <w:rPr>
                <w:rFonts w:ascii="Times New Roman" w:hAnsi="Times New Roman" w:cs="Times New Roman"/>
                <w:sz w:val="24"/>
              </w:rPr>
              <w:t xml:space="preserve"> процесс</w:t>
            </w:r>
            <w:r w:rsidR="00FC3DF8">
              <w:rPr>
                <w:rFonts w:ascii="Times New Roman" w:hAnsi="Times New Roman" w:cs="Times New Roman"/>
                <w:sz w:val="24"/>
              </w:rPr>
              <w:t>е</w:t>
            </w:r>
            <w:r w:rsidR="00CE180C">
              <w:rPr>
                <w:rFonts w:ascii="Times New Roman" w:hAnsi="Times New Roman" w:cs="Times New Roman"/>
                <w:sz w:val="24"/>
              </w:rPr>
              <w:t xml:space="preserve"> информационно-коммуникационные технологии</w:t>
            </w:r>
            <w:r w:rsidR="00FC3DF8">
              <w:rPr>
                <w:rFonts w:ascii="Times New Roman" w:hAnsi="Times New Roman" w:cs="Times New Roman"/>
                <w:sz w:val="24"/>
              </w:rPr>
              <w:t>;</w:t>
            </w:r>
          </w:p>
          <w:p w:rsidR="0061244A" w:rsidRPr="00B560D5" w:rsidRDefault="00CE180C" w:rsidP="00FC3DF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- </w:t>
            </w:r>
            <w:r w:rsidR="00A84B3C">
              <w:rPr>
                <w:rFonts w:ascii="Times New Roman" w:hAnsi="Times New Roman" w:cs="Times New Roman"/>
                <w:sz w:val="24"/>
              </w:rPr>
              <w:t xml:space="preserve">не менее 10% </w:t>
            </w:r>
            <w:r w:rsidR="00FC3DF8">
              <w:rPr>
                <w:rFonts w:ascii="Times New Roman" w:hAnsi="Times New Roman" w:cs="Times New Roman"/>
                <w:sz w:val="24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4"/>
              </w:rPr>
              <w:t>повыс</w:t>
            </w:r>
            <w:r w:rsidR="00FC3DF8">
              <w:rPr>
                <w:rFonts w:ascii="Times New Roman" w:hAnsi="Times New Roman" w:cs="Times New Roman"/>
                <w:sz w:val="24"/>
              </w:rPr>
              <w:t>ят</w:t>
            </w:r>
            <w:r>
              <w:rPr>
                <w:rFonts w:ascii="Times New Roman" w:hAnsi="Times New Roman" w:cs="Times New Roman"/>
                <w:sz w:val="24"/>
              </w:rPr>
              <w:t xml:space="preserve"> учебную мотивацию за счет </w:t>
            </w:r>
            <w:r w:rsidR="00FC3DF8">
              <w:rPr>
                <w:rFonts w:ascii="Times New Roman" w:hAnsi="Times New Roman" w:cs="Times New Roman"/>
                <w:sz w:val="24"/>
              </w:rPr>
              <w:t>использования на регулярной основе в</w:t>
            </w:r>
            <w:r>
              <w:rPr>
                <w:rFonts w:ascii="Times New Roman" w:hAnsi="Times New Roman" w:cs="Times New Roman"/>
                <w:sz w:val="24"/>
              </w:rPr>
              <w:t xml:space="preserve"> образовательн</w:t>
            </w:r>
            <w:r w:rsidR="00FC3DF8">
              <w:rPr>
                <w:rFonts w:ascii="Times New Roman" w:hAnsi="Times New Roman" w:cs="Times New Roman"/>
                <w:sz w:val="24"/>
              </w:rPr>
              <w:t>ом</w:t>
            </w:r>
            <w:r>
              <w:rPr>
                <w:rFonts w:ascii="Times New Roman" w:hAnsi="Times New Roman" w:cs="Times New Roman"/>
                <w:sz w:val="24"/>
              </w:rPr>
              <w:t xml:space="preserve"> процесс</w:t>
            </w:r>
            <w:r w:rsidR="00FC3DF8">
              <w:rPr>
                <w:rFonts w:ascii="Times New Roman" w:hAnsi="Times New Roman" w:cs="Times New Roman"/>
                <w:sz w:val="24"/>
              </w:rPr>
              <w:t>е</w:t>
            </w:r>
            <w:r>
              <w:rPr>
                <w:rFonts w:ascii="Times New Roman" w:hAnsi="Times New Roman" w:cs="Times New Roman"/>
                <w:sz w:val="24"/>
              </w:rPr>
              <w:t xml:space="preserve"> информационно-коммуникационных технологий</w:t>
            </w:r>
            <w:r w:rsidR="00FC3DF8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</w:tbl>
    <w:p w:rsidR="00B560D5" w:rsidRDefault="00B560D5" w:rsidP="00B560D5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5A6FC1" w:rsidRPr="005A6FC1" w:rsidRDefault="005A6FC1" w:rsidP="005A6FC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5A6FC1">
        <w:rPr>
          <w:rFonts w:ascii="Times New Roman" w:hAnsi="Times New Roman" w:cs="Times New Roman"/>
          <w:b/>
          <w:sz w:val="24"/>
          <w:szCs w:val="28"/>
        </w:rPr>
        <w:t>Актуальность</w:t>
      </w:r>
    </w:p>
    <w:p w:rsidR="00092ADD" w:rsidRDefault="00092ADD" w:rsidP="00092A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B97FC8">
        <w:rPr>
          <w:rFonts w:ascii="Times New Roman" w:hAnsi="Times New Roman" w:cs="Times New Roman"/>
          <w:sz w:val="24"/>
        </w:rPr>
        <w:t>Стратегия развития образования в современной России</w:t>
      </w:r>
      <w:r>
        <w:rPr>
          <w:rFonts w:ascii="Times New Roman" w:hAnsi="Times New Roman" w:cs="Times New Roman"/>
          <w:sz w:val="24"/>
        </w:rPr>
        <w:t xml:space="preserve"> определена </w:t>
      </w:r>
      <w:r>
        <w:rPr>
          <w:rFonts w:ascii="Times New Roman" w:hAnsi="Times New Roman" w:cs="Times New Roman"/>
          <w:sz w:val="24"/>
          <w:szCs w:val="28"/>
        </w:rPr>
        <w:t>Федеральным</w:t>
      </w:r>
      <w:r w:rsidRPr="00A82F35">
        <w:rPr>
          <w:rFonts w:ascii="Times New Roman" w:hAnsi="Times New Roman" w:cs="Times New Roman"/>
          <w:sz w:val="24"/>
          <w:szCs w:val="28"/>
        </w:rPr>
        <w:t xml:space="preserve"> закон</w:t>
      </w:r>
      <w:r>
        <w:rPr>
          <w:rFonts w:ascii="Times New Roman" w:hAnsi="Times New Roman" w:cs="Times New Roman"/>
          <w:sz w:val="24"/>
          <w:szCs w:val="28"/>
        </w:rPr>
        <w:t>ом</w:t>
      </w:r>
      <w:r w:rsidRPr="00A82F35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«</w:t>
      </w:r>
      <w:r w:rsidRPr="00A82F35">
        <w:rPr>
          <w:rFonts w:ascii="Times New Roman" w:hAnsi="Times New Roman" w:cs="Times New Roman"/>
          <w:sz w:val="24"/>
          <w:szCs w:val="28"/>
        </w:rPr>
        <w:t>Об образовании в Российской Федерации</w:t>
      </w:r>
      <w:r>
        <w:rPr>
          <w:rFonts w:ascii="Times New Roman" w:hAnsi="Times New Roman" w:cs="Times New Roman"/>
          <w:sz w:val="24"/>
          <w:szCs w:val="28"/>
        </w:rPr>
        <w:t>»</w:t>
      </w:r>
      <w:r w:rsidRPr="00A82F35">
        <w:rPr>
          <w:rFonts w:ascii="Times New Roman" w:hAnsi="Times New Roman" w:cs="Times New Roman"/>
          <w:sz w:val="24"/>
          <w:szCs w:val="28"/>
        </w:rPr>
        <w:t xml:space="preserve"> от 29.12.2012 N 273-ФЗ</w:t>
      </w:r>
      <w:r>
        <w:rPr>
          <w:rFonts w:ascii="Times New Roman" w:hAnsi="Times New Roman" w:cs="Times New Roman"/>
          <w:sz w:val="24"/>
          <w:szCs w:val="28"/>
        </w:rPr>
        <w:t xml:space="preserve">; </w:t>
      </w:r>
      <w:r w:rsidRPr="00A82F35">
        <w:rPr>
          <w:rFonts w:ascii="Times New Roman" w:hAnsi="Times New Roman" w:cs="Times New Roman"/>
          <w:sz w:val="24"/>
          <w:szCs w:val="28"/>
        </w:rPr>
        <w:t>Федеральны</w:t>
      </w:r>
      <w:r>
        <w:rPr>
          <w:rFonts w:ascii="Times New Roman" w:hAnsi="Times New Roman" w:cs="Times New Roman"/>
          <w:sz w:val="24"/>
          <w:szCs w:val="28"/>
        </w:rPr>
        <w:t>ми</w:t>
      </w:r>
      <w:r w:rsidRPr="00A82F35">
        <w:rPr>
          <w:rFonts w:ascii="Times New Roman" w:hAnsi="Times New Roman" w:cs="Times New Roman"/>
          <w:sz w:val="24"/>
          <w:szCs w:val="28"/>
        </w:rPr>
        <w:t xml:space="preserve"> государственны</w:t>
      </w:r>
      <w:r>
        <w:rPr>
          <w:rFonts w:ascii="Times New Roman" w:hAnsi="Times New Roman" w:cs="Times New Roman"/>
          <w:sz w:val="24"/>
          <w:szCs w:val="28"/>
        </w:rPr>
        <w:t>ми</w:t>
      </w:r>
      <w:r w:rsidRPr="00A82F35">
        <w:rPr>
          <w:rFonts w:ascii="Times New Roman" w:hAnsi="Times New Roman" w:cs="Times New Roman"/>
          <w:sz w:val="24"/>
          <w:szCs w:val="28"/>
        </w:rPr>
        <w:t xml:space="preserve"> образовательны</w:t>
      </w:r>
      <w:r>
        <w:rPr>
          <w:rFonts w:ascii="Times New Roman" w:hAnsi="Times New Roman" w:cs="Times New Roman"/>
          <w:sz w:val="24"/>
          <w:szCs w:val="28"/>
        </w:rPr>
        <w:t xml:space="preserve">ми стандартами </w:t>
      </w:r>
      <w:r w:rsidRPr="00A82F35">
        <w:rPr>
          <w:rFonts w:ascii="Times New Roman" w:hAnsi="Times New Roman" w:cs="Times New Roman"/>
          <w:sz w:val="24"/>
          <w:szCs w:val="28"/>
        </w:rPr>
        <w:t>общего образования</w:t>
      </w:r>
      <w:r>
        <w:rPr>
          <w:rFonts w:ascii="Times New Roman" w:hAnsi="Times New Roman" w:cs="Times New Roman"/>
          <w:sz w:val="24"/>
          <w:szCs w:val="28"/>
        </w:rPr>
        <w:t>; Профессиональным</w:t>
      </w:r>
      <w:r w:rsidRPr="008369B2">
        <w:rPr>
          <w:rFonts w:ascii="Times New Roman" w:hAnsi="Times New Roman" w:cs="Times New Roman"/>
          <w:sz w:val="24"/>
          <w:szCs w:val="28"/>
        </w:rPr>
        <w:t xml:space="preserve"> стандарт</w:t>
      </w:r>
      <w:r>
        <w:rPr>
          <w:rFonts w:ascii="Times New Roman" w:hAnsi="Times New Roman" w:cs="Times New Roman"/>
          <w:sz w:val="24"/>
          <w:szCs w:val="28"/>
        </w:rPr>
        <w:t xml:space="preserve">ом </w:t>
      </w:r>
      <w:r w:rsidRPr="008369B2">
        <w:rPr>
          <w:rFonts w:ascii="Times New Roman" w:hAnsi="Times New Roman" w:cs="Times New Roman"/>
          <w:sz w:val="24"/>
          <w:szCs w:val="28"/>
        </w:rPr>
        <w:t>Педагог (педагогическая деятельность</w:t>
      </w:r>
      <w:r>
        <w:rPr>
          <w:rFonts w:ascii="Times New Roman" w:hAnsi="Times New Roman" w:cs="Times New Roman"/>
          <w:sz w:val="24"/>
          <w:szCs w:val="28"/>
        </w:rPr>
        <w:t xml:space="preserve"> в</w:t>
      </w:r>
      <w:r w:rsidRPr="008369B2">
        <w:rPr>
          <w:rFonts w:ascii="Times New Roman" w:hAnsi="Times New Roman" w:cs="Times New Roman"/>
          <w:sz w:val="24"/>
          <w:szCs w:val="28"/>
        </w:rPr>
        <w:t xml:space="preserve"> сфере дошкольного, начального общего, основного</w:t>
      </w:r>
      <w:r>
        <w:rPr>
          <w:rFonts w:ascii="Times New Roman" w:hAnsi="Times New Roman" w:cs="Times New Roman"/>
          <w:sz w:val="24"/>
          <w:szCs w:val="28"/>
        </w:rPr>
        <w:t xml:space="preserve"> о</w:t>
      </w:r>
      <w:r w:rsidRPr="008369B2">
        <w:rPr>
          <w:rFonts w:ascii="Times New Roman" w:hAnsi="Times New Roman" w:cs="Times New Roman"/>
          <w:sz w:val="24"/>
          <w:szCs w:val="28"/>
        </w:rPr>
        <w:t>бщего, среднего общего образования)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8369B2">
        <w:rPr>
          <w:rFonts w:ascii="Times New Roman" w:hAnsi="Times New Roman" w:cs="Times New Roman"/>
          <w:sz w:val="24"/>
          <w:szCs w:val="28"/>
        </w:rPr>
        <w:t>(воспитатель, учитель)</w:t>
      </w:r>
      <w:r>
        <w:rPr>
          <w:rFonts w:ascii="Times New Roman" w:hAnsi="Times New Roman" w:cs="Times New Roman"/>
          <w:sz w:val="24"/>
          <w:szCs w:val="28"/>
        </w:rPr>
        <w:t xml:space="preserve">; Национальным проектом «Образование». Федеральный проект «Цифровая образовательная среда». Стратегия развития образования в Кузбассе определена </w:t>
      </w:r>
      <w:r w:rsidRPr="00277BCC">
        <w:rPr>
          <w:rFonts w:ascii="Times New Roman" w:hAnsi="Times New Roman" w:cs="Times New Roman"/>
          <w:sz w:val="24"/>
          <w:szCs w:val="28"/>
        </w:rPr>
        <w:t>Постановление</w:t>
      </w:r>
      <w:r>
        <w:rPr>
          <w:rFonts w:ascii="Times New Roman" w:hAnsi="Times New Roman" w:cs="Times New Roman"/>
          <w:sz w:val="24"/>
          <w:szCs w:val="28"/>
        </w:rPr>
        <w:t>м</w:t>
      </w:r>
      <w:r w:rsidRPr="00277BCC">
        <w:rPr>
          <w:rFonts w:ascii="Times New Roman" w:hAnsi="Times New Roman" w:cs="Times New Roman"/>
          <w:sz w:val="24"/>
          <w:szCs w:val="28"/>
        </w:rPr>
        <w:t xml:space="preserve"> Коллегии Администрации Кемеровской области от 04.09.2013 N 367 (ред. от 21.06.2016) </w:t>
      </w:r>
      <w:r>
        <w:rPr>
          <w:rFonts w:ascii="Times New Roman" w:hAnsi="Times New Roman" w:cs="Times New Roman"/>
          <w:sz w:val="24"/>
          <w:szCs w:val="28"/>
        </w:rPr>
        <w:t>«</w:t>
      </w:r>
      <w:r w:rsidRPr="00277BCC">
        <w:rPr>
          <w:rFonts w:ascii="Times New Roman" w:hAnsi="Times New Roman" w:cs="Times New Roman"/>
          <w:sz w:val="24"/>
          <w:szCs w:val="28"/>
        </w:rPr>
        <w:t xml:space="preserve">Об утверждении государственной программы Кемеровской области </w:t>
      </w:r>
      <w:r>
        <w:rPr>
          <w:rFonts w:ascii="Times New Roman" w:hAnsi="Times New Roman" w:cs="Times New Roman"/>
          <w:sz w:val="24"/>
          <w:szCs w:val="28"/>
        </w:rPr>
        <w:t>«</w:t>
      </w:r>
      <w:r w:rsidRPr="00277BCC">
        <w:rPr>
          <w:rFonts w:ascii="Times New Roman" w:hAnsi="Times New Roman" w:cs="Times New Roman"/>
          <w:sz w:val="24"/>
          <w:szCs w:val="28"/>
        </w:rPr>
        <w:t>Развитие системы образования Кузбасса</w:t>
      </w:r>
      <w:r>
        <w:rPr>
          <w:rFonts w:ascii="Times New Roman" w:hAnsi="Times New Roman" w:cs="Times New Roman"/>
          <w:sz w:val="24"/>
          <w:szCs w:val="28"/>
        </w:rPr>
        <w:t>»</w:t>
      </w:r>
      <w:r w:rsidRPr="00277BCC">
        <w:rPr>
          <w:rFonts w:ascii="Times New Roman" w:hAnsi="Times New Roman" w:cs="Times New Roman"/>
          <w:sz w:val="24"/>
          <w:szCs w:val="28"/>
        </w:rPr>
        <w:t xml:space="preserve"> на 2014</w:t>
      </w:r>
      <w:r>
        <w:rPr>
          <w:rFonts w:ascii="Times New Roman" w:hAnsi="Times New Roman" w:cs="Times New Roman"/>
          <w:sz w:val="24"/>
          <w:szCs w:val="28"/>
        </w:rPr>
        <w:t>-</w:t>
      </w:r>
      <w:r w:rsidRPr="00277BCC">
        <w:rPr>
          <w:rFonts w:ascii="Times New Roman" w:hAnsi="Times New Roman" w:cs="Times New Roman"/>
          <w:sz w:val="24"/>
          <w:szCs w:val="28"/>
        </w:rPr>
        <w:t>2025 годы</w:t>
      </w:r>
      <w:r>
        <w:rPr>
          <w:rFonts w:ascii="Times New Roman" w:hAnsi="Times New Roman" w:cs="Times New Roman"/>
          <w:sz w:val="24"/>
          <w:szCs w:val="28"/>
        </w:rPr>
        <w:t>».</w:t>
      </w:r>
    </w:p>
    <w:p w:rsidR="00A10ECC" w:rsidRPr="00A10ECC" w:rsidRDefault="00A10ECC" w:rsidP="00A10E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A10ECC">
        <w:rPr>
          <w:rFonts w:ascii="Times New Roman" w:hAnsi="Times New Roman" w:cs="Times New Roman"/>
          <w:sz w:val="24"/>
          <w:szCs w:val="28"/>
        </w:rPr>
        <w:t>Цифровая трансформация ставит перед школой все новые задачи, которые необходимо решать быстро и качественно. Поможет в этом проектное управление, при котором осваиваются новшества и наращивается образовательный потенциал организации, и, как следствие, улучшается качество работы.</w:t>
      </w:r>
    </w:p>
    <w:p w:rsidR="00A10ECC" w:rsidRPr="00A10ECC" w:rsidRDefault="00A10ECC" w:rsidP="00A10E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A10ECC">
        <w:rPr>
          <w:rFonts w:ascii="Times New Roman" w:hAnsi="Times New Roman" w:cs="Times New Roman"/>
          <w:sz w:val="24"/>
          <w:szCs w:val="28"/>
        </w:rPr>
        <w:lastRenderedPageBreak/>
        <w:t xml:space="preserve">Важным условием реализации любого проекта является принятие управленческих решений на основе данных. </w:t>
      </w:r>
    </w:p>
    <w:p w:rsidR="00092ADD" w:rsidRDefault="00092ADD" w:rsidP="00092ADD">
      <w:pPr>
        <w:pStyle w:val="a4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>Перезагрузка методической работы в школе – требование времени. Традиционная организация деятельности школьных методический объединений учителей-предметников, являясь актуальной с точки зрения развития предметных компетенций, в определенной степени снижает точку обзора тех возможностей, которыми в реальности наполнено современное образовательное пространство. Так становится актуальной организация взаимодействия учителей не только в рамках предметного поля, но и на основе совместного решения проблемных вопросов образования.</w:t>
      </w:r>
    </w:p>
    <w:p w:rsidR="00092ADD" w:rsidRDefault="00092ADD" w:rsidP="00092A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современных условиях особую значимость имеют развитые </w:t>
      </w:r>
      <w:r w:rsidRPr="00B12DD1">
        <w:rPr>
          <w:rFonts w:ascii="Times New Roman" w:hAnsi="Times New Roman" w:cs="Times New Roman"/>
          <w:sz w:val="24"/>
        </w:rPr>
        <w:t>информационно-коммуникационные компетенции</w:t>
      </w:r>
      <w:r>
        <w:rPr>
          <w:rFonts w:ascii="Times New Roman" w:hAnsi="Times New Roman" w:cs="Times New Roman"/>
          <w:sz w:val="24"/>
        </w:rPr>
        <w:t xml:space="preserve"> учителя, позволяющие </w:t>
      </w:r>
      <w:r w:rsidRPr="00B12DD1">
        <w:rPr>
          <w:rFonts w:ascii="Times New Roman" w:hAnsi="Times New Roman" w:cs="Times New Roman"/>
          <w:sz w:val="24"/>
        </w:rPr>
        <w:t>обеспеч</w:t>
      </w:r>
      <w:r>
        <w:rPr>
          <w:rFonts w:ascii="Times New Roman" w:hAnsi="Times New Roman" w:cs="Times New Roman"/>
          <w:sz w:val="24"/>
        </w:rPr>
        <w:t>ить</w:t>
      </w:r>
      <w:r w:rsidRPr="00B12DD1">
        <w:rPr>
          <w:rFonts w:ascii="Times New Roman" w:hAnsi="Times New Roman" w:cs="Times New Roman"/>
          <w:sz w:val="24"/>
        </w:rPr>
        <w:t xml:space="preserve"> качеств</w:t>
      </w:r>
      <w:r>
        <w:rPr>
          <w:rFonts w:ascii="Times New Roman" w:hAnsi="Times New Roman" w:cs="Times New Roman"/>
          <w:sz w:val="24"/>
        </w:rPr>
        <w:t>о</w:t>
      </w:r>
      <w:r w:rsidRPr="00B12DD1">
        <w:rPr>
          <w:rFonts w:ascii="Times New Roman" w:hAnsi="Times New Roman" w:cs="Times New Roman"/>
          <w:sz w:val="24"/>
        </w:rPr>
        <w:t xml:space="preserve"> образовательного процесса</w:t>
      </w:r>
      <w:r w:rsidR="00B842FD">
        <w:rPr>
          <w:rFonts w:ascii="Times New Roman" w:hAnsi="Times New Roman" w:cs="Times New Roman"/>
          <w:sz w:val="24"/>
        </w:rPr>
        <w:t>.</w:t>
      </w:r>
      <w:r w:rsidRPr="00B12DD1">
        <w:rPr>
          <w:rFonts w:ascii="Times New Roman" w:hAnsi="Times New Roman" w:cs="Times New Roman"/>
          <w:sz w:val="24"/>
        </w:rPr>
        <w:t xml:space="preserve"> </w:t>
      </w:r>
      <w:r w:rsidR="00952E0E">
        <w:rPr>
          <w:rFonts w:ascii="Times New Roman" w:hAnsi="Times New Roman" w:cs="Times New Roman"/>
          <w:sz w:val="24"/>
        </w:rPr>
        <w:t xml:space="preserve">В то же время опрос, проведенный в </w:t>
      </w:r>
      <w:r w:rsidR="00B26F03">
        <w:rPr>
          <w:rFonts w:ascii="Times New Roman" w:hAnsi="Times New Roman" w:cs="Times New Roman"/>
          <w:sz w:val="24"/>
        </w:rPr>
        <w:t>сентябре 2021 г.</w:t>
      </w:r>
      <w:r w:rsidR="00952E0E">
        <w:rPr>
          <w:rFonts w:ascii="Times New Roman" w:hAnsi="Times New Roman" w:cs="Times New Roman"/>
          <w:sz w:val="24"/>
        </w:rPr>
        <w:t xml:space="preserve"> показал, что </w:t>
      </w:r>
      <w:r w:rsidR="001901F3">
        <w:rPr>
          <w:rFonts w:ascii="Times New Roman" w:hAnsi="Times New Roman" w:cs="Times New Roman"/>
          <w:sz w:val="24"/>
        </w:rPr>
        <w:t>потребности в развитии</w:t>
      </w:r>
      <w:r w:rsidR="00952E0E">
        <w:rPr>
          <w:rFonts w:ascii="Times New Roman" w:hAnsi="Times New Roman" w:cs="Times New Roman"/>
          <w:sz w:val="24"/>
        </w:rPr>
        <w:t xml:space="preserve"> информационно-коммуникационны</w:t>
      </w:r>
      <w:r w:rsidR="001901F3">
        <w:rPr>
          <w:rFonts w:ascii="Times New Roman" w:hAnsi="Times New Roman" w:cs="Times New Roman"/>
          <w:sz w:val="24"/>
        </w:rPr>
        <w:t>х</w:t>
      </w:r>
      <w:r w:rsidR="00952E0E">
        <w:rPr>
          <w:rFonts w:ascii="Times New Roman" w:hAnsi="Times New Roman" w:cs="Times New Roman"/>
          <w:sz w:val="24"/>
        </w:rPr>
        <w:t xml:space="preserve"> компетенци</w:t>
      </w:r>
      <w:r w:rsidR="001901F3">
        <w:rPr>
          <w:rFonts w:ascii="Times New Roman" w:hAnsi="Times New Roman" w:cs="Times New Roman"/>
          <w:sz w:val="24"/>
        </w:rPr>
        <w:t>й</w:t>
      </w:r>
      <w:r w:rsidR="00952E0E">
        <w:rPr>
          <w:rFonts w:ascii="Times New Roman" w:hAnsi="Times New Roman" w:cs="Times New Roman"/>
          <w:sz w:val="24"/>
        </w:rPr>
        <w:t xml:space="preserve"> составляют:</w:t>
      </w:r>
    </w:p>
    <w:p w:rsidR="00952E0E" w:rsidRDefault="00952E0E" w:rsidP="00092A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использование инструментов и техник дистанционного обучения</w:t>
      </w:r>
      <w:r w:rsidR="00D5506F">
        <w:rPr>
          <w:rFonts w:ascii="Times New Roman" w:hAnsi="Times New Roman" w:cs="Times New Roman"/>
          <w:sz w:val="24"/>
        </w:rPr>
        <w:t xml:space="preserve"> –</w:t>
      </w:r>
      <w:r w:rsidR="001901F3">
        <w:rPr>
          <w:rFonts w:ascii="Times New Roman" w:hAnsi="Times New Roman" w:cs="Times New Roman"/>
          <w:sz w:val="24"/>
        </w:rPr>
        <w:t xml:space="preserve"> 20 чел. (32,8%);</w:t>
      </w:r>
    </w:p>
    <w:p w:rsidR="001901F3" w:rsidRDefault="001901F3" w:rsidP="00092A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возможности электронных таблиц в образовательном процессе – 21 чел. (34,4%);</w:t>
      </w:r>
    </w:p>
    <w:p w:rsidR="001901F3" w:rsidRDefault="001901F3" w:rsidP="00092A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B26F03">
        <w:rPr>
          <w:rFonts w:ascii="Times New Roman" w:hAnsi="Times New Roman" w:cs="Times New Roman"/>
          <w:sz w:val="24"/>
        </w:rPr>
        <w:t xml:space="preserve">работа с </w:t>
      </w:r>
      <w:proofErr w:type="spellStart"/>
      <w:r w:rsidR="00B26F03">
        <w:rPr>
          <w:rFonts w:ascii="Times New Roman" w:hAnsi="Times New Roman" w:cs="Times New Roman"/>
          <w:sz w:val="24"/>
        </w:rPr>
        <w:t>гугл</w:t>
      </w:r>
      <w:proofErr w:type="spellEnd"/>
      <w:r w:rsidR="00B26F03">
        <w:rPr>
          <w:rFonts w:ascii="Times New Roman" w:hAnsi="Times New Roman" w:cs="Times New Roman"/>
          <w:sz w:val="24"/>
        </w:rPr>
        <w:t>-формами – 11 чел. (18,2%);</w:t>
      </w:r>
    </w:p>
    <w:p w:rsidR="00B26F03" w:rsidRDefault="00B26F03" w:rsidP="00092A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работа с </w:t>
      </w:r>
      <w:proofErr w:type="spellStart"/>
      <w:r>
        <w:rPr>
          <w:rFonts w:ascii="Times New Roman" w:hAnsi="Times New Roman" w:cs="Times New Roman"/>
          <w:sz w:val="24"/>
        </w:rPr>
        <w:t>гугл</w:t>
      </w:r>
      <w:proofErr w:type="spellEnd"/>
      <w:r>
        <w:rPr>
          <w:rFonts w:ascii="Times New Roman" w:hAnsi="Times New Roman" w:cs="Times New Roman"/>
          <w:sz w:val="24"/>
        </w:rPr>
        <w:t>-презентациями – 6 чел. (9,8%).</w:t>
      </w:r>
    </w:p>
    <w:p w:rsidR="00D5506F" w:rsidRDefault="00AF60D8" w:rsidP="00092AD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Следующий опрос проведен адресно с учетом выбора ИК-технологий для освоения, потребность в повышении компетенций составила:</w:t>
      </w:r>
    </w:p>
    <w:p w:rsidR="00AF60D8" w:rsidRDefault="00AF60D8" w:rsidP="00AF60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использование инструментов и техник дистанционного обучения – 53%;</w:t>
      </w:r>
    </w:p>
    <w:p w:rsidR="00AF60D8" w:rsidRDefault="00AF60D8" w:rsidP="00AF60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возможности электронных таблиц в образовательном процессе – </w:t>
      </w:r>
      <w:r w:rsidR="004739F6">
        <w:rPr>
          <w:rFonts w:ascii="Times New Roman" w:hAnsi="Times New Roman" w:cs="Times New Roman"/>
          <w:sz w:val="24"/>
        </w:rPr>
        <w:t>62%</w:t>
      </w:r>
      <w:r>
        <w:rPr>
          <w:rFonts w:ascii="Times New Roman" w:hAnsi="Times New Roman" w:cs="Times New Roman"/>
          <w:sz w:val="24"/>
        </w:rPr>
        <w:t>;</w:t>
      </w:r>
    </w:p>
    <w:p w:rsidR="00AF60D8" w:rsidRDefault="00AF60D8" w:rsidP="00AF60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работа с </w:t>
      </w:r>
      <w:proofErr w:type="spellStart"/>
      <w:r>
        <w:rPr>
          <w:rFonts w:ascii="Times New Roman" w:hAnsi="Times New Roman" w:cs="Times New Roman"/>
          <w:sz w:val="24"/>
        </w:rPr>
        <w:t>гугл</w:t>
      </w:r>
      <w:proofErr w:type="spellEnd"/>
      <w:r>
        <w:rPr>
          <w:rFonts w:ascii="Times New Roman" w:hAnsi="Times New Roman" w:cs="Times New Roman"/>
          <w:sz w:val="24"/>
        </w:rPr>
        <w:t xml:space="preserve">-формами – </w:t>
      </w:r>
      <w:r w:rsidR="004739F6">
        <w:rPr>
          <w:rFonts w:ascii="Times New Roman" w:hAnsi="Times New Roman" w:cs="Times New Roman"/>
          <w:sz w:val="24"/>
        </w:rPr>
        <w:t>73%</w:t>
      </w:r>
      <w:r>
        <w:rPr>
          <w:rFonts w:ascii="Times New Roman" w:hAnsi="Times New Roman" w:cs="Times New Roman"/>
          <w:sz w:val="24"/>
        </w:rPr>
        <w:t>;</w:t>
      </w:r>
    </w:p>
    <w:p w:rsidR="00AF60D8" w:rsidRDefault="00AF60D8" w:rsidP="00AF60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работа с </w:t>
      </w:r>
      <w:proofErr w:type="spellStart"/>
      <w:r>
        <w:rPr>
          <w:rFonts w:ascii="Times New Roman" w:hAnsi="Times New Roman" w:cs="Times New Roman"/>
          <w:sz w:val="24"/>
        </w:rPr>
        <w:t>гугл</w:t>
      </w:r>
      <w:proofErr w:type="spellEnd"/>
      <w:r>
        <w:rPr>
          <w:rFonts w:ascii="Times New Roman" w:hAnsi="Times New Roman" w:cs="Times New Roman"/>
          <w:sz w:val="24"/>
        </w:rPr>
        <w:t>-презентациями –</w:t>
      </w:r>
      <w:r w:rsidR="004739F6">
        <w:rPr>
          <w:rFonts w:ascii="Times New Roman" w:hAnsi="Times New Roman" w:cs="Times New Roman"/>
          <w:sz w:val="24"/>
        </w:rPr>
        <w:t xml:space="preserve"> </w:t>
      </w:r>
      <w:r w:rsidR="00F6179C">
        <w:rPr>
          <w:rFonts w:ascii="Times New Roman" w:hAnsi="Times New Roman" w:cs="Times New Roman"/>
          <w:sz w:val="24"/>
        </w:rPr>
        <w:t>100%</w:t>
      </w:r>
      <w:r>
        <w:rPr>
          <w:rFonts w:ascii="Times New Roman" w:hAnsi="Times New Roman" w:cs="Times New Roman"/>
          <w:sz w:val="24"/>
        </w:rPr>
        <w:t>.</w:t>
      </w:r>
    </w:p>
    <w:p w:rsidR="00A10ECC" w:rsidRDefault="00A10ECC" w:rsidP="00F6179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</w:p>
    <w:p w:rsidR="00A10ECC" w:rsidRDefault="00F6179C" w:rsidP="00F6179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Следуя стратегии проектного управления, в качестве первоочередного рассматриваем проект, направленный на развитие информационно-коммуникационных компетенций учителей, что позволит осознать преимущества и оценить уровень «пробелов» в данной сфере. </w:t>
      </w:r>
    </w:p>
    <w:p w:rsidR="00F6179C" w:rsidRDefault="00F6179C" w:rsidP="00F6179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В качестве средства предлагаем организацию взаимодействия на основе создания мобильных самообучающихся групп, в составе которых могут находиться учителя различных предметных областей. По мере достижения результата будут создаваться новые самообучающиеся группы для решения новых задач. Данный подход поможет преодолеть </w:t>
      </w:r>
      <w:proofErr w:type="spellStart"/>
      <w:r>
        <w:rPr>
          <w:rFonts w:ascii="Times New Roman" w:hAnsi="Times New Roman"/>
          <w:sz w:val="24"/>
          <w:szCs w:val="28"/>
        </w:rPr>
        <w:t>центрированность</w:t>
      </w:r>
      <w:proofErr w:type="spellEnd"/>
      <w:r>
        <w:rPr>
          <w:rFonts w:ascii="Times New Roman" w:hAnsi="Times New Roman"/>
          <w:sz w:val="24"/>
          <w:szCs w:val="28"/>
        </w:rPr>
        <w:t xml:space="preserve"> учителя только на своем предмете, поскольку коммуникации в группе неизбежно приведут к расширению представления о своем участии в развитии учащегося как части общего процесса. Будут преодолены барьеры устоявшихся стереотипов; освоены новые информационно-коммуникационные технологии, доказавшие свою эффективность, но не использованные ранее, и запущены механизмы саморазвития. </w:t>
      </w:r>
    </w:p>
    <w:p w:rsidR="00F6179C" w:rsidRDefault="00F6179C" w:rsidP="00F617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/>
          <w:sz w:val="24"/>
          <w:szCs w:val="28"/>
        </w:rPr>
        <w:t xml:space="preserve">Видение желаемого будущего – разработка и проведение учителями уроков, на которых у учащихся формируются компетенции 4К: критическое и креативное мышление, коммуникация и кооперация. Расширение диапазона 4К в переносе на деятельность учителя: </w:t>
      </w:r>
      <w:proofErr w:type="spellStart"/>
      <w:r>
        <w:rPr>
          <w:rFonts w:ascii="Times New Roman" w:hAnsi="Times New Roman"/>
          <w:sz w:val="24"/>
          <w:szCs w:val="28"/>
        </w:rPr>
        <w:t>к</w:t>
      </w:r>
      <w:r>
        <w:rPr>
          <w:rFonts w:ascii="Times New Roman" w:hAnsi="Times New Roman" w:cs="Times New Roman"/>
          <w:sz w:val="24"/>
        </w:rPr>
        <w:t>лиентоориентированность</w:t>
      </w:r>
      <w:proofErr w:type="spellEnd"/>
      <w:r>
        <w:rPr>
          <w:rFonts w:ascii="Times New Roman" w:hAnsi="Times New Roman" w:cs="Times New Roman"/>
          <w:sz w:val="24"/>
        </w:rPr>
        <w:t xml:space="preserve">, комплексность, координация, </w:t>
      </w:r>
      <w:proofErr w:type="spellStart"/>
      <w:r>
        <w:rPr>
          <w:rFonts w:ascii="Times New Roman" w:hAnsi="Times New Roman" w:cs="Times New Roman"/>
          <w:sz w:val="24"/>
        </w:rPr>
        <w:t>кайдзен</w:t>
      </w:r>
      <w:proofErr w:type="spellEnd"/>
      <w:r>
        <w:rPr>
          <w:rFonts w:ascii="Times New Roman" w:hAnsi="Times New Roman" w:cs="Times New Roman"/>
          <w:sz w:val="24"/>
        </w:rPr>
        <w:t>-мышление с последующим развитием аналогичных компетенций у учащихся.</w:t>
      </w:r>
    </w:p>
    <w:p w:rsidR="0033193B" w:rsidRDefault="0033193B" w:rsidP="00D62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33193B" w:rsidRPr="0030469C" w:rsidRDefault="0033193B" w:rsidP="00D627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33193B">
        <w:rPr>
          <w:rFonts w:ascii="Times New Roman" w:hAnsi="Times New Roman"/>
          <w:b/>
          <w:sz w:val="24"/>
          <w:szCs w:val="28"/>
        </w:rPr>
        <w:t>Цель проекта:</w:t>
      </w:r>
      <w:r>
        <w:rPr>
          <w:rFonts w:ascii="Times New Roman" w:hAnsi="Times New Roman"/>
          <w:sz w:val="24"/>
          <w:szCs w:val="28"/>
        </w:rPr>
        <w:t xml:space="preserve"> с</w:t>
      </w:r>
      <w:r w:rsidRPr="00B7708B">
        <w:rPr>
          <w:rFonts w:ascii="Times New Roman" w:hAnsi="Times New Roman"/>
          <w:sz w:val="24"/>
          <w:szCs w:val="28"/>
        </w:rPr>
        <w:t xml:space="preserve">оздание к </w:t>
      </w:r>
      <w:r>
        <w:rPr>
          <w:rFonts w:ascii="Times New Roman" w:hAnsi="Times New Roman"/>
          <w:sz w:val="24"/>
          <w:szCs w:val="28"/>
        </w:rPr>
        <w:t>июню</w:t>
      </w:r>
      <w:r w:rsidRPr="00B7708B">
        <w:rPr>
          <w:rFonts w:ascii="Times New Roman" w:hAnsi="Times New Roman"/>
          <w:sz w:val="24"/>
          <w:szCs w:val="28"/>
        </w:rPr>
        <w:t xml:space="preserve"> 2022 года системы непрерывного развития </w:t>
      </w:r>
      <w:r>
        <w:rPr>
          <w:rFonts w:ascii="Times New Roman" w:hAnsi="Times New Roman"/>
          <w:sz w:val="24"/>
          <w:szCs w:val="28"/>
        </w:rPr>
        <w:t>информационно-коммуникационных</w:t>
      </w:r>
      <w:r w:rsidRPr="00B7708B">
        <w:rPr>
          <w:rFonts w:ascii="Times New Roman" w:hAnsi="Times New Roman"/>
          <w:sz w:val="24"/>
          <w:szCs w:val="28"/>
        </w:rPr>
        <w:t xml:space="preserve"> компетенций </w:t>
      </w:r>
      <w:r>
        <w:rPr>
          <w:rFonts w:ascii="Times New Roman" w:hAnsi="Times New Roman"/>
          <w:sz w:val="24"/>
          <w:szCs w:val="28"/>
        </w:rPr>
        <w:t xml:space="preserve">учителей </w:t>
      </w:r>
      <w:r w:rsidRPr="00B7708B">
        <w:rPr>
          <w:rFonts w:ascii="Times New Roman" w:hAnsi="Times New Roman"/>
          <w:sz w:val="24"/>
          <w:szCs w:val="28"/>
        </w:rPr>
        <w:t>и их интеграции в образовательный процесс</w:t>
      </w:r>
      <w:r>
        <w:rPr>
          <w:rFonts w:ascii="Times New Roman" w:hAnsi="Times New Roman"/>
          <w:sz w:val="24"/>
          <w:szCs w:val="28"/>
        </w:rPr>
        <w:t>.</w:t>
      </w:r>
    </w:p>
    <w:p w:rsidR="005C7A8A" w:rsidRPr="0033193B" w:rsidRDefault="0033193B" w:rsidP="00B97FC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8"/>
        </w:rPr>
      </w:pPr>
      <w:r w:rsidRPr="0033193B">
        <w:rPr>
          <w:rFonts w:ascii="Times New Roman" w:hAnsi="Times New Roman"/>
          <w:b/>
          <w:sz w:val="24"/>
          <w:szCs w:val="28"/>
        </w:rPr>
        <w:t xml:space="preserve">Задачи проекта: </w:t>
      </w:r>
    </w:p>
    <w:p w:rsidR="0033193B" w:rsidRDefault="0033193B" w:rsidP="003319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B7708B">
        <w:rPr>
          <w:rFonts w:ascii="Times New Roman" w:hAnsi="Times New Roman" w:cs="Times New Roman"/>
          <w:sz w:val="24"/>
        </w:rPr>
        <w:t xml:space="preserve">выявить профициты и дефициты профессиональных компетенций </w:t>
      </w:r>
      <w:r>
        <w:rPr>
          <w:rFonts w:ascii="Times New Roman" w:hAnsi="Times New Roman" w:cs="Times New Roman"/>
          <w:sz w:val="24"/>
        </w:rPr>
        <w:t>учителей</w:t>
      </w:r>
      <w:r w:rsidRPr="00B7708B">
        <w:rPr>
          <w:rFonts w:ascii="Times New Roman" w:hAnsi="Times New Roman" w:cs="Times New Roman"/>
          <w:sz w:val="24"/>
        </w:rPr>
        <w:t xml:space="preserve"> в области информационно-коммуникационных</w:t>
      </w:r>
      <w:r>
        <w:rPr>
          <w:rFonts w:ascii="Times New Roman" w:hAnsi="Times New Roman" w:cs="Times New Roman"/>
          <w:sz w:val="24"/>
        </w:rPr>
        <w:t xml:space="preserve"> </w:t>
      </w:r>
      <w:r w:rsidRPr="00B7708B">
        <w:rPr>
          <w:rFonts w:ascii="Times New Roman" w:hAnsi="Times New Roman" w:cs="Times New Roman"/>
          <w:sz w:val="24"/>
        </w:rPr>
        <w:t xml:space="preserve">технологий; </w:t>
      </w:r>
    </w:p>
    <w:p w:rsidR="0033193B" w:rsidRPr="00B7708B" w:rsidRDefault="0033193B" w:rsidP="003319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B7708B">
        <w:rPr>
          <w:rFonts w:ascii="Times New Roman" w:hAnsi="Times New Roman" w:cs="Times New Roman"/>
          <w:sz w:val="24"/>
        </w:rPr>
        <w:t xml:space="preserve">создать мобильные рабочие группы из состава </w:t>
      </w:r>
      <w:r>
        <w:rPr>
          <w:rFonts w:ascii="Times New Roman" w:hAnsi="Times New Roman" w:cs="Times New Roman"/>
          <w:sz w:val="24"/>
        </w:rPr>
        <w:t>учителей</w:t>
      </w:r>
      <w:r w:rsidRPr="00B7708B">
        <w:rPr>
          <w:rFonts w:ascii="Times New Roman" w:hAnsi="Times New Roman" w:cs="Times New Roman"/>
          <w:sz w:val="24"/>
        </w:rPr>
        <w:t xml:space="preserve">, имеющих профициты </w:t>
      </w:r>
      <w:r>
        <w:rPr>
          <w:rFonts w:ascii="Times New Roman" w:hAnsi="Times New Roman" w:cs="Times New Roman"/>
          <w:sz w:val="24"/>
        </w:rPr>
        <w:t xml:space="preserve">информационно-коммуникационных </w:t>
      </w:r>
      <w:r w:rsidRPr="00B7708B">
        <w:rPr>
          <w:rFonts w:ascii="Times New Roman" w:hAnsi="Times New Roman" w:cs="Times New Roman"/>
          <w:sz w:val="24"/>
        </w:rPr>
        <w:t xml:space="preserve">компетенций, для организации сопровождения </w:t>
      </w:r>
      <w:r w:rsidRPr="00B7708B">
        <w:rPr>
          <w:rFonts w:ascii="Times New Roman" w:hAnsi="Times New Roman" w:cs="Times New Roman"/>
          <w:sz w:val="24"/>
        </w:rPr>
        <w:lastRenderedPageBreak/>
        <w:t xml:space="preserve">индивидуального маршрута развития </w:t>
      </w:r>
      <w:r>
        <w:rPr>
          <w:rFonts w:ascii="Times New Roman" w:hAnsi="Times New Roman" w:cs="Times New Roman"/>
          <w:sz w:val="24"/>
        </w:rPr>
        <w:t>учителей</w:t>
      </w:r>
      <w:r w:rsidRPr="00B7708B">
        <w:rPr>
          <w:rFonts w:ascii="Times New Roman" w:hAnsi="Times New Roman" w:cs="Times New Roman"/>
          <w:sz w:val="24"/>
        </w:rPr>
        <w:t xml:space="preserve"> с дефицитом </w:t>
      </w:r>
      <w:r>
        <w:rPr>
          <w:rFonts w:ascii="Times New Roman" w:hAnsi="Times New Roman" w:cs="Times New Roman"/>
          <w:sz w:val="24"/>
        </w:rPr>
        <w:t xml:space="preserve">информационно-коммуникационных </w:t>
      </w:r>
      <w:r w:rsidRPr="00B7708B">
        <w:rPr>
          <w:rFonts w:ascii="Times New Roman" w:hAnsi="Times New Roman" w:cs="Times New Roman"/>
          <w:sz w:val="24"/>
        </w:rPr>
        <w:t>компетенций;</w:t>
      </w:r>
    </w:p>
    <w:p w:rsidR="0033193B" w:rsidRPr="00B7708B" w:rsidRDefault="0033193B" w:rsidP="003319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B7708B">
        <w:rPr>
          <w:rFonts w:ascii="Times New Roman" w:hAnsi="Times New Roman" w:cs="Times New Roman"/>
          <w:sz w:val="24"/>
        </w:rPr>
        <w:t>разработать и реализовать индивидуальны</w:t>
      </w:r>
      <w:r>
        <w:rPr>
          <w:rFonts w:ascii="Times New Roman" w:hAnsi="Times New Roman" w:cs="Times New Roman"/>
          <w:sz w:val="24"/>
        </w:rPr>
        <w:t>е</w:t>
      </w:r>
      <w:r w:rsidRPr="00B7708B">
        <w:rPr>
          <w:rFonts w:ascii="Times New Roman" w:hAnsi="Times New Roman" w:cs="Times New Roman"/>
          <w:sz w:val="24"/>
        </w:rPr>
        <w:t xml:space="preserve"> маршрут</w:t>
      </w:r>
      <w:r>
        <w:rPr>
          <w:rFonts w:ascii="Times New Roman" w:hAnsi="Times New Roman" w:cs="Times New Roman"/>
          <w:sz w:val="24"/>
        </w:rPr>
        <w:t>ы</w:t>
      </w:r>
      <w:r w:rsidRPr="00B7708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овладения учителями информационно-коммуникационными технологиями, в том числе организации работы с использованием оборудования «Цифровая образовательная среда»</w:t>
      </w:r>
      <w:r w:rsidRPr="00B7708B">
        <w:rPr>
          <w:rFonts w:ascii="Times New Roman" w:hAnsi="Times New Roman" w:cs="Times New Roman"/>
          <w:sz w:val="24"/>
        </w:rPr>
        <w:t>;</w:t>
      </w:r>
    </w:p>
    <w:p w:rsidR="0033193B" w:rsidRDefault="0033193B" w:rsidP="003319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Pr="00B7708B">
        <w:rPr>
          <w:rFonts w:ascii="Times New Roman" w:hAnsi="Times New Roman" w:cs="Times New Roman"/>
          <w:sz w:val="24"/>
        </w:rPr>
        <w:t>создать</w:t>
      </w:r>
      <w:r>
        <w:rPr>
          <w:rFonts w:ascii="Times New Roman" w:hAnsi="Times New Roman" w:cs="Times New Roman"/>
          <w:sz w:val="24"/>
        </w:rPr>
        <w:t xml:space="preserve"> банк методических рекомендаций, алгоритмов по освоению</w:t>
      </w:r>
      <w:r w:rsidRPr="00B7708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информационно-коммуникационных компетенций;</w:t>
      </w:r>
    </w:p>
    <w:p w:rsidR="0033193B" w:rsidRDefault="0033193B" w:rsidP="003319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обеспечить повышение учебной мотивации учащихся за счет внедрения в образовательный процесс информационно-коммуникационных технологий.</w:t>
      </w:r>
    </w:p>
    <w:p w:rsidR="00161C7C" w:rsidRDefault="00161C7C" w:rsidP="003319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161C7C" w:rsidRPr="00161C7C" w:rsidRDefault="00161C7C" w:rsidP="0033193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161C7C">
        <w:rPr>
          <w:rFonts w:ascii="Times New Roman" w:hAnsi="Times New Roman" w:cs="Times New Roman"/>
          <w:b/>
          <w:sz w:val="24"/>
        </w:rPr>
        <w:t xml:space="preserve">Ожидаемые результаты проекта </w:t>
      </w:r>
    </w:p>
    <w:p w:rsidR="00161C7C" w:rsidRDefault="00161C7C" w:rsidP="003319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161C7C">
        <w:rPr>
          <w:rFonts w:ascii="Times New Roman" w:hAnsi="Times New Roman" w:cs="Times New Roman"/>
          <w:sz w:val="24"/>
        </w:rPr>
        <w:t>В результате реализации проекта</w:t>
      </w:r>
      <w:r>
        <w:rPr>
          <w:rFonts w:ascii="Times New Roman" w:hAnsi="Times New Roman" w:cs="Times New Roman"/>
          <w:sz w:val="24"/>
        </w:rPr>
        <w:t>:</w:t>
      </w:r>
    </w:p>
    <w:p w:rsidR="00161C7C" w:rsidRDefault="00161C7C" w:rsidP="00161C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161C7C">
        <w:rPr>
          <w:rFonts w:ascii="Times New Roman" w:hAnsi="Times New Roman" w:cs="Times New Roman"/>
          <w:sz w:val="24"/>
        </w:rPr>
        <w:t xml:space="preserve">- разработан и апробирован инструментарий, позволяющий выявить </w:t>
      </w:r>
      <w:r w:rsidRPr="00B7708B">
        <w:rPr>
          <w:rFonts w:ascii="Times New Roman" w:hAnsi="Times New Roman" w:cs="Times New Roman"/>
          <w:sz w:val="24"/>
        </w:rPr>
        <w:t xml:space="preserve">профициты и дефициты </w:t>
      </w:r>
      <w:r>
        <w:rPr>
          <w:rFonts w:ascii="Times New Roman" w:hAnsi="Times New Roman" w:cs="Times New Roman"/>
          <w:sz w:val="24"/>
        </w:rPr>
        <w:t xml:space="preserve">компетенций у учителей в области </w:t>
      </w:r>
      <w:r w:rsidRPr="00B7708B">
        <w:rPr>
          <w:rFonts w:ascii="Times New Roman" w:hAnsi="Times New Roman" w:cs="Times New Roman"/>
          <w:sz w:val="24"/>
        </w:rPr>
        <w:t>информационно-коммуникационных</w:t>
      </w:r>
      <w:r>
        <w:rPr>
          <w:rFonts w:ascii="Times New Roman" w:hAnsi="Times New Roman" w:cs="Times New Roman"/>
          <w:sz w:val="24"/>
        </w:rPr>
        <w:t xml:space="preserve"> </w:t>
      </w:r>
      <w:r w:rsidRPr="00B7708B">
        <w:rPr>
          <w:rFonts w:ascii="Times New Roman" w:hAnsi="Times New Roman" w:cs="Times New Roman"/>
          <w:sz w:val="24"/>
        </w:rPr>
        <w:t>технологий</w:t>
      </w:r>
      <w:r>
        <w:rPr>
          <w:rFonts w:ascii="Times New Roman" w:hAnsi="Times New Roman" w:cs="Times New Roman"/>
          <w:sz w:val="24"/>
        </w:rPr>
        <w:t>;</w:t>
      </w:r>
    </w:p>
    <w:p w:rsidR="00161C7C" w:rsidRDefault="00161C7C" w:rsidP="00161C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разработан механизм формирования мобильных рабочих групп;</w:t>
      </w:r>
    </w:p>
    <w:p w:rsidR="00161C7C" w:rsidRDefault="00161C7C" w:rsidP="00161C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разработаны рекомендации по подготовке и реализации индивидуального маршрута развития информационно-коммуникационных компетенций у учителей;</w:t>
      </w:r>
    </w:p>
    <w:p w:rsidR="00161C7C" w:rsidRDefault="00161C7C" w:rsidP="00161C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создан банк методических рекомендаций, алгоритмов по освоению</w:t>
      </w:r>
      <w:r w:rsidRPr="00B7708B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информационно-коммуникационных компетенций;</w:t>
      </w:r>
    </w:p>
    <w:p w:rsidR="00161C7C" w:rsidRDefault="00161C7C" w:rsidP="00161C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- 90% от общего числа </w:t>
      </w:r>
      <w:r w:rsidRPr="00FC3DF8">
        <w:rPr>
          <w:rFonts w:ascii="Times New Roman" w:hAnsi="Times New Roman" w:cs="Times New Roman"/>
          <w:sz w:val="24"/>
        </w:rPr>
        <w:t>учителей</w:t>
      </w:r>
      <w:r>
        <w:rPr>
          <w:rFonts w:ascii="Times New Roman" w:hAnsi="Times New Roman" w:cs="Times New Roman"/>
          <w:sz w:val="24"/>
        </w:rPr>
        <w:t xml:space="preserve"> школы будут включены в систему непрерывного развития информационно-коммуникационных компетенций;</w:t>
      </w:r>
    </w:p>
    <w:p w:rsidR="00161C7C" w:rsidRDefault="00161C7C" w:rsidP="00161C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- 60% учителей владеют навыками работы с оборудованием «Цифровая образовательная среда»;</w:t>
      </w:r>
    </w:p>
    <w:p w:rsidR="00161C7C" w:rsidRDefault="00161C7C" w:rsidP="00161C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- 50% учителей на регулярной основе используют в образовательном процессе информационно-коммуникационные технологии;</w:t>
      </w:r>
    </w:p>
    <w:p w:rsidR="00161C7C" w:rsidRDefault="00161C7C" w:rsidP="00161C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не менее 10% учащихся повысят учебную мотивацию за счет использования на регулярной основе в образовательном процессе информационно-коммуникационных технологий.</w:t>
      </w:r>
    </w:p>
    <w:p w:rsidR="00161C7C" w:rsidRDefault="00161C7C" w:rsidP="00161C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:rsidR="00161C7C" w:rsidRPr="00161C7C" w:rsidRDefault="00161C7C" w:rsidP="00161C7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</w:rPr>
      </w:pPr>
      <w:r w:rsidRPr="00161C7C">
        <w:rPr>
          <w:rFonts w:ascii="Times New Roman" w:hAnsi="Times New Roman" w:cs="Times New Roman"/>
          <w:b/>
          <w:sz w:val="24"/>
        </w:rPr>
        <w:t>Сроки реализации проекта:</w:t>
      </w:r>
    </w:p>
    <w:p w:rsidR="00161C7C" w:rsidRDefault="00161C7C" w:rsidP="00161C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ноябрь 2021 г. - июнь 2022 г.</w:t>
      </w:r>
    </w:p>
    <w:p w:rsidR="00161C7C" w:rsidRDefault="00161C7C" w:rsidP="00161C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161C7C" w:rsidRPr="00161C7C" w:rsidRDefault="00161C7C" w:rsidP="00161C7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8"/>
        </w:rPr>
      </w:pPr>
      <w:r w:rsidRPr="00161C7C">
        <w:rPr>
          <w:rFonts w:ascii="Times New Roman" w:hAnsi="Times New Roman" w:cs="Times New Roman"/>
          <w:b/>
          <w:sz w:val="24"/>
          <w:szCs w:val="28"/>
        </w:rPr>
        <w:t>Этапы реализации проекта:</w:t>
      </w:r>
    </w:p>
    <w:p w:rsidR="00161C7C" w:rsidRDefault="00161C7C" w:rsidP="00161C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AC201E">
        <w:rPr>
          <w:rFonts w:ascii="Times New Roman" w:hAnsi="Times New Roman" w:cs="Times New Roman"/>
          <w:sz w:val="24"/>
          <w:szCs w:val="28"/>
        </w:rPr>
        <w:t>1 этап – Организационный (</w:t>
      </w:r>
      <w:r>
        <w:rPr>
          <w:rFonts w:ascii="Times New Roman" w:hAnsi="Times New Roman" w:cs="Times New Roman"/>
          <w:sz w:val="24"/>
          <w:szCs w:val="28"/>
        </w:rPr>
        <w:t>ноябрь</w:t>
      </w:r>
      <w:r w:rsidRPr="00AC201E">
        <w:rPr>
          <w:rFonts w:ascii="Times New Roman" w:hAnsi="Times New Roman" w:cs="Times New Roman"/>
          <w:sz w:val="24"/>
          <w:szCs w:val="28"/>
        </w:rPr>
        <w:t>, 20</w:t>
      </w:r>
      <w:r>
        <w:rPr>
          <w:rFonts w:ascii="Times New Roman" w:hAnsi="Times New Roman" w:cs="Times New Roman"/>
          <w:sz w:val="24"/>
          <w:szCs w:val="28"/>
        </w:rPr>
        <w:t>21</w:t>
      </w:r>
      <w:r w:rsidRPr="00AC201E">
        <w:rPr>
          <w:rFonts w:ascii="Times New Roman" w:hAnsi="Times New Roman" w:cs="Times New Roman"/>
          <w:sz w:val="24"/>
          <w:szCs w:val="28"/>
        </w:rPr>
        <w:t xml:space="preserve"> г.); </w:t>
      </w:r>
    </w:p>
    <w:p w:rsidR="00161C7C" w:rsidRDefault="00161C7C" w:rsidP="00161C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AC201E">
        <w:rPr>
          <w:rFonts w:ascii="Times New Roman" w:hAnsi="Times New Roman" w:cs="Times New Roman"/>
          <w:sz w:val="24"/>
          <w:szCs w:val="28"/>
        </w:rPr>
        <w:t>2 этап – Основной (</w:t>
      </w:r>
      <w:r w:rsidR="00A25B92">
        <w:rPr>
          <w:rFonts w:ascii="Times New Roman" w:hAnsi="Times New Roman" w:cs="Times New Roman"/>
          <w:sz w:val="24"/>
          <w:szCs w:val="28"/>
        </w:rPr>
        <w:t>декабрь, 2021 г.</w:t>
      </w:r>
      <w:r w:rsidRPr="00AC201E">
        <w:rPr>
          <w:rFonts w:ascii="Times New Roman" w:hAnsi="Times New Roman" w:cs="Times New Roman"/>
          <w:sz w:val="24"/>
          <w:szCs w:val="28"/>
        </w:rPr>
        <w:t xml:space="preserve"> – </w:t>
      </w:r>
      <w:r>
        <w:rPr>
          <w:rFonts w:ascii="Times New Roman" w:hAnsi="Times New Roman" w:cs="Times New Roman"/>
          <w:sz w:val="24"/>
          <w:szCs w:val="28"/>
        </w:rPr>
        <w:t>апрель</w:t>
      </w:r>
      <w:r w:rsidRPr="00AC201E">
        <w:rPr>
          <w:rFonts w:ascii="Times New Roman" w:hAnsi="Times New Roman" w:cs="Times New Roman"/>
          <w:sz w:val="24"/>
          <w:szCs w:val="28"/>
        </w:rPr>
        <w:t>, 20</w:t>
      </w:r>
      <w:r>
        <w:rPr>
          <w:rFonts w:ascii="Times New Roman" w:hAnsi="Times New Roman" w:cs="Times New Roman"/>
          <w:sz w:val="24"/>
          <w:szCs w:val="28"/>
        </w:rPr>
        <w:t>22</w:t>
      </w:r>
      <w:r w:rsidRPr="00AC201E">
        <w:rPr>
          <w:rFonts w:ascii="Times New Roman" w:hAnsi="Times New Roman" w:cs="Times New Roman"/>
          <w:sz w:val="24"/>
          <w:szCs w:val="28"/>
        </w:rPr>
        <w:t xml:space="preserve"> г.); </w:t>
      </w:r>
    </w:p>
    <w:p w:rsidR="00161C7C" w:rsidRPr="00161C7C" w:rsidRDefault="00161C7C" w:rsidP="00161C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AC201E">
        <w:rPr>
          <w:rFonts w:ascii="Times New Roman" w:hAnsi="Times New Roman" w:cs="Times New Roman"/>
          <w:sz w:val="24"/>
          <w:szCs w:val="28"/>
        </w:rPr>
        <w:t>3 этап – Заключительный (</w:t>
      </w:r>
      <w:r>
        <w:rPr>
          <w:rFonts w:ascii="Times New Roman" w:hAnsi="Times New Roman" w:cs="Times New Roman"/>
          <w:sz w:val="24"/>
          <w:szCs w:val="28"/>
        </w:rPr>
        <w:t>май</w:t>
      </w:r>
      <w:r w:rsidRPr="00AC201E">
        <w:rPr>
          <w:rFonts w:ascii="Times New Roman" w:hAnsi="Times New Roman" w:cs="Times New Roman"/>
          <w:sz w:val="24"/>
          <w:szCs w:val="28"/>
        </w:rPr>
        <w:t xml:space="preserve"> – </w:t>
      </w:r>
      <w:r>
        <w:rPr>
          <w:rFonts w:ascii="Times New Roman" w:hAnsi="Times New Roman" w:cs="Times New Roman"/>
          <w:sz w:val="24"/>
          <w:szCs w:val="28"/>
        </w:rPr>
        <w:t>июнь</w:t>
      </w:r>
      <w:r w:rsidRPr="00AC201E">
        <w:rPr>
          <w:rFonts w:ascii="Times New Roman" w:hAnsi="Times New Roman" w:cs="Times New Roman"/>
          <w:sz w:val="24"/>
          <w:szCs w:val="28"/>
        </w:rPr>
        <w:t>, 202</w:t>
      </w:r>
      <w:r>
        <w:rPr>
          <w:rFonts w:ascii="Times New Roman" w:hAnsi="Times New Roman" w:cs="Times New Roman"/>
          <w:sz w:val="24"/>
          <w:szCs w:val="28"/>
        </w:rPr>
        <w:t>2</w:t>
      </w:r>
      <w:r w:rsidRPr="00AC201E">
        <w:rPr>
          <w:rFonts w:ascii="Times New Roman" w:hAnsi="Times New Roman" w:cs="Times New Roman"/>
          <w:sz w:val="24"/>
          <w:szCs w:val="28"/>
        </w:rPr>
        <w:t xml:space="preserve"> г.).</w:t>
      </w:r>
    </w:p>
    <w:p w:rsidR="002C62D5" w:rsidRDefault="002C62D5" w:rsidP="00B560D5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2C62D5" w:rsidRDefault="002C62D5" w:rsidP="00B560D5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591BAE" w:rsidRDefault="00591BAE" w:rsidP="00B560D5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591BAE" w:rsidRDefault="00591BAE" w:rsidP="00B560D5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591BAE" w:rsidRDefault="00591BAE" w:rsidP="00B560D5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591BAE" w:rsidRDefault="00591BAE" w:rsidP="00B560D5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591BAE" w:rsidRDefault="00591BAE" w:rsidP="00B560D5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591BAE" w:rsidRDefault="00591BAE" w:rsidP="00B560D5">
      <w:pPr>
        <w:jc w:val="both"/>
        <w:rPr>
          <w:rFonts w:ascii="Times New Roman" w:hAnsi="Times New Roman" w:cs="Times New Roman"/>
          <w:sz w:val="24"/>
          <w:szCs w:val="28"/>
        </w:rPr>
        <w:sectPr w:rsidR="00591BA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91BAE" w:rsidRDefault="00591BAE" w:rsidP="00591BAE">
      <w:pPr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>План реализации проекта «Время роста»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4695"/>
        <w:gridCol w:w="2912"/>
        <w:gridCol w:w="2912"/>
        <w:gridCol w:w="2912"/>
      </w:tblGrid>
      <w:tr w:rsidR="00591BAE" w:rsidTr="00E9464C">
        <w:tc>
          <w:tcPr>
            <w:tcW w:w="1129" w:type="dxa"/>
          </w:tcPr>
          <w:p w:rsidR="00591BAE" w:rsidRDefault="00E9464C" w:rsidP="00E9464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4695" w:type="dxa"/>
          </w:tcPr>
          <w:p w:rsidR="00591BAE" w:rsidRDefault="00E9464C" w:rsidP="00E9464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Мероприятие</w:t>
            </w:r>
          </w:p>
        </w:tc>
        <w:tc>
          <w:tcPr>
            <w:tcW w:w="2912" w:type="dxa"/>
          </w:tcPr>
          <w:p w:rsidR="00591BAE" w:rsidRDefault="00E9464C" w:rsidP="00E9464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Сроки реализации</w:t>
            </w:r>
          </w:p>
        </w:tc>
        <w:tc>
          <w:tcPr>
            <w:tcW w:w="2912" w:type="dxa"/>
          </w:tcPr>
          <w:p w:rsidR="00591BAE" w:rsidRDefault="00E9464C" w:rsidP="00E9464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Координатор, исполнитель</w:t>
            </w:r>
          </w:p>
        </w:tc>
        <w:tc>
          <w:tcPr>
            <w:tcW w:w="2912" w:type="dxa"/>
          </w:tcPr>
          <w:p w:rsidR="00591BAE" w:rsidRDefault="00E9464C" w:rsidP="00E9464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Ожидаемые результаты проведения мероприятия</w:t>
            </w:r>
          </w:p>
        </w:tc>
      </w:tr>
      <w:tr w:rsidR="00A25B92" w:rsidTr="00446AE9">
        <w:tc>
          <w:tcPr>
            <w:tcW w:w="14560" w:type="dxa"/>
            <w:gridSpan w:val="5"/>
          </w:tcPr>
          <w:p w:rsidR="00A25B92" w:rsidRPr="00A25B92" w:rsidRDefault="00A25B92" w:rsidP="00B560D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этап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, организационный: </w:t>
            </w:r>
            <w:r w:rsidR="00564ED4">
              <w:rPr>
                <w:rFonts w:ascii="Times New Roman" w:hAnsi="Times New Roman" w:cs="Times New Roman"/>
                <w:sz w:val="24"/>
                <w:szCs w:val="28"/>
              </w:rPr>
              <w:t>ноябрь 2021 г.</w:t>
            </w:r>
          </w:p>
        </w:tc>
      </w:tr>
      <w:tr w:rsidR="00591BAE" w:rsidTr="00E9464C">
        <w:tc>
          <w:tcPr>
            <w:tcW w:w="1129" w:type="dxa"/>
          </w:tcPr>
          <w:p w:rsidR="00591BAE" w:rsidRDefault="003D0000" w:rsidP="00B560D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1.1</w:t>
            </w:r>
          </w:p>
        </w:tc>
        <w:tc>
          <w:tcPr>
            <w:tcW w:w="4695" w:type="dxa"/>
          </w:tcPr>
          <w:p w:rsidR="00591BAE" w:rsidRDefault="003D0000" w:rsidP="003D000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Разработка модели мобильной группы для решения задач повышения цифровых компетенций</w:t>
            </w:r>
          </w:p>
        </w:tc>
        <w:tc>
          <w:tcPr>
            <w:tcW w:w="2912" w:type="dxa"/>
          </w:tcPr>
          <w:p w:rsidR="00591BAE" w:rsidRDefault="003D0000" w:rsidP="00B560D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2-ая неделя ноября 2021 г.</w:t>
            </w:r>
          </w:p>
        </w:tc>
        <w:tc>
          <w:tcPr>
            <w:tcW w:w="2912" w:type="dxa"/>
          </w:tcPr>
          <w:p w:rsidR="00591BAE" w:rsidRDefault="003D0000" w:rsidP="00B560D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Заместитель директора по УМР</w:t>
            </w:r>
          </w:p>
        </w:tc>
        <w:tc>
          <w:tcPr>
            <w:tcW w:w="2912" w:type="dxa"/>
          </w:tcPr>
          <w:p w:rsidR="00591BAE" w:rsidRDefault="003D0000" w:rsidP="003D000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Разработана модель мобильной группы</w:t>
            </w:r>
          </w:p>
        </w:tc>
      </w:tr>
      <w:tr w:rsidR="00591BAE" w:rsidTr="00E9464C">
        <w:tc>
          <w:tcPr>
            <w:tcW w:w="1129" w:type="dxa"/>
          </w:tcPr>
          <w:p w:rsidR="00591BAE" w:rsidRDefault="003D0000" w:rsidP="00B560D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1.2</w:t>
            </w:r>
          </w:p>
        </w:tc>
        <w:tc>
          <w:tcPr>
            <w:tcW w:w="4695" w:type="dxa"/>
          </w:tcPr>
          <w:p w:rsidR="00591BAE" w:rsidRDefault="00F45FC3" w:rsidP="00B560D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Формирование мобильных групп на основании анализа данных опроса </w:t>
            </w:r>
          </w:p>
        </w:tc>
        <w:tc>
          <w:tcPr>
            <w:tcW w:w="2912" w:type="dxa"/>
          </w:tcPr>
          <w:p w:rsidR="00591BAE" w:rsidRDefault="006178E7" w:rsidP="00B560D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3-ая неделя ноября 2021 г.</w:t>
            </w:r>
          </w:p>
        </w:tc>
        <w:tc>
          <w:tcPr>
            <w:tcW w:w="2912" w:type="dxa"/>
          </w:tcPr>
          <w:p w:rsidR="00591BAE" w:rsidRDefault="006178E7" w:rsidP="00B560D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Заместитель директора по УМР</w:t>
            </w:r>
          </w:p>
        </w:tc>
        <w:tc>
          <w:tcPr>
            <w:tcW w:w="2912" w:type="dxa"/>
          </w:tcPr>
          <w:p w:rsidR="00591BAE" w:rsidRDefault="006178E7" w:rsidP="00B560D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Сформированы мобильные группы с учетом запроса</w:t>
            </w:r>
          </w:p>
        </w:tc>
      </w:tr>
      <w:tr w:rsidR="003D0000" w:rsidTr="00E9464C">
        <w:tc>
          <w:tcPr>
            <w:tcW w:w="1129" w:type="dxa"/>
          </w:tcPr>
          <w:p w:rsidR="003D0000" w:rsidRDefault="006178E7" w:rsidP="00B560D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1.3</w:t>
            </w:r>
          </w:p>
        </w:tc>
        <w:tc>
          <w:tcPr>
            <w:tcW w:w="4695" w:type="dxa"/>
          </w:tcPr>
          <w:p w:rsidR="003D0000" w:rsidRDefault="006178E7" w:rsidP="00B560D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Согласование с консультантами программы занятий</w:t>
            </w:r>
          </w:p>
        </w:tc>
        <w:tc>
          <w:tcPr>
            <w:tcW w:w="2912" w:type="dxa"/>
          </w:tcPr>
          <w:p w:rsidR="003D0000" w:rsidRDefault="006178E7" w:rsidP="00B560D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4-ая неделя ноября 2021 г.</w:t>
            </w:r>
          </w:p>
        </w:tc>
        <w:tc>
          <w:tcPr>
            <w:tcW w:w="2912" w:type="dxa"/>
          </w:tcPr>
          <w:p w:rsidR="003D0000" w:rsidRDefault="006178E7" w:rsidP="00B560D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Заместитель директора по УМР</w:t>
            </w:r>
          </w:p>
        </w:tc>
        <w:tc>
          <w:tcPr>
            <w:tcW w:w="2912" w:type="dxa"/>
          </w:tcPr>
          <w:p w:rsidR="003D0000" w:rsidRDefault="006178E7" w:rsidP="00B560D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Проведено согласование с консультантами вопросов для изучения на практике</w:t>
            </w:r>
          </w:p>
        </w:tc>
      </w:tr>
      <w:tr w:rsidR="003D0000" w:rsidTr="00E9464C">
        <w:tc>
          <w:tcPr>
            <w:tcW w:w="1129" w:type="dxa"/>
          </w:tcPr>
          <w:p w:rsidR="003D0000" w:rsidRDefault="006178E7" w:rsidP="00B560D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1.4. </w:t>
            </w:r>
          </w:p>
        </w:tc>
        <w:tc>
          <w:tcPr>
            <w:tcW w:w="4695" w:type="dxa"/>
          </w:tcPr>
          <w:p w:rsidR="003D0000" w:rsidRDefault="006178E7" w:rsidP="00B560D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Подготовка расписания практических занятий</w:t>
            </w:r>
          </w:p>
        </w:tc>
        <w:tc>
          <w:tcPr>
            <w:tcW w:w="2912" w:type="dxa"/>
          </w:tcPr>
          <w:p w:rsidR="003D0000" w:rsidRDefault="006178E7" w:rsidP="00B560D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4-ая неделя ноября 2021 г.</w:t>
            </w:r>
          </w:p>
        </w:tc>
        <w:tc>
          <w:tcPr>
            <w:tcW w:w="2912" w:type="dxa"/>
          </w:tcPr>
          <w:p w:rsidR="003D0000" w:rsidRDefault="006178E7" w:rsidP="00B560D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Заместитель директора по УМР</w:t>
            </w:r>
          </w:p>
        </w:tc>
        <w:tc>
          <w:tcPr>
            <w:tcW w:w="2912" w:type="dxa"/>
          </w:tcPr>
          <w:p w:rsidR="003D0000" w:rsidRDefault="006178E7" w:rsidP="00B560D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Составлено расписание занятий </w:t>
            </w:r>
          </w:p>
        </w:tc>
      </w:tr>
      <w:tr w:rsidR="003D0000" w:rsidTr="00E9464C">
        <w:tc>
          <w:tcPr>
            <w:tcW w:w="1129" w:type="dxa"/>
          </w:tcPr>
          <w:p w:rsidR="003D0000" w:rsidRDefault="006178E7" w:rsidP="00B560D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1.5</w:t>
            </w:r>
          </w:p>
        </w:tc>
        <w:tc>
          <w:tcPr>
            <w:tcW w:w="4695" w:type="dxa"/>
          </w:tcPr>
          <w:p w:rsidR="003D0000" w:rsidRDefault="006178E7" w:rsidP="00B560D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Информирование учителей о дате проведения занятий.</w:t>
            </w:r>
          </w:p>
        </w:tc>
        <w:tc>
          <w:tcPr>
            <w:tcW w:w="2912" w:type="dxa"/>
          </w:tcPr>
          <w:p w:rsidR="003D0000" w:rsidRDefault="006178E7" w:rsidP="00B560D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4-ая неделя ноября 2021 г.</w:t>
            </w:r>
          </w:p>
        </w:tc>
        <w:tc>
          <w:tcPr>
            <w:tcW w:w="2912" w:type="dxa"/>
          </w:tcPr>
          <w:p w:rsidR="003D0000" w:rsidRDefault="006178E7" w:rsidP="00B560D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Заместитель директора по УМР</w:t>
            </w:r>
          </w:p>
        </w:tc>
        <w:tc>
          <w:tcPr>
            <w:tcW w:w="2912" w:type="dxa"/>
          </w:tcPr>
          <w:p w:rsidR="003D0000" w:rsidRDefault="006178E7" w:rsidP="00B560D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Информация о дате доступна всем участникам проекта </w:t>
            </w:r>
          </w:p>
        </w:tc>
      </w:tr>
      <w:tr w:rsidR="00564ED4" w:rsidTr="003B1817">
        <w:tc>
          <w:tcPr>
            <w:tcW w:w="14560" w:type="dxa"/>
            <w:gridSpan w:val="5"/>
          </w:tcPr>
          <w:p w:rsidR="00564ED4" w:rsidRDefault="00564ED4" w:rsidP="00B560D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 этап, основной: декабрь, 2021 г.</w:t>
            </w:r>
            <w:r w:rsidRPr="00AC201E">
              <w:rPr>
                <w:rFonts w:ascii="Times New Roman" w:hAnsi="Times New Roman" w:cs="Times New Roman"/>
                <w:sz w:val="24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апрель</w:t>
            </w:r>
            <w:r w:rsidRPr="00AC201E">
              <w:rPr>
                <w:rFonts w:ascii="Times New Roman" w:hAnsi="Times New Roman" w:cs="Times New Roman"/>
                <w:sz w:val="24"/>
                <w:szCs w:val="28"/>
              </w:rPr>
              <w:t>, 20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22 г.</w:t>
            </w:r>
          </w:p>
        </w:tc>
      </w:tr>
      <w:tr w:rsidR="003D0000" w:rsidTr="00E9464C">
        <w:tc>
          <w:tcPr>
            <w:tcW w:w="1129" w:type="dxa"/>
          </w:tcPr>
          <w:p w:rsidR="003D0000" w:rsidRDefault="00564ED4" w:rsidP="00B560D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2.1.</w:t>
            </w:r>
          </w:p>
        </w:tc>
        <w:tc>
          <w:tcPr>
            <w:tcW w:w="4695" w:type="dxa"/>
          </w:tcPr>
          <w:p w:rsidR="003D0000" w:rsidRDefault="00F46F2C" w:rsidP="00F46F2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Первый о</w:t>
            </w:r>
            <w:r w:rsidR="004A708A">
              <w:rPr>
                <w:rFonts w:ascii="Times New Roman" w:hAnsi="Times New Roman" w:cs="Times New Roman"/>
                <w:sz w:val="24"/>
                <w:szCs w:val="28"/>
              </w:rPr>
              <w:t>бучающий модуль по информационно-коммуникационным технологиям</w:t>
            </w:r>
          </w:p>
        </w:tc>
        <w:tc>
          <w:tcPr>
            <w:tcW w:w="2912" w:type="dxa"/>
          </w:tcPr>
          <w:p w:rsidR="003D0000" w:rsidRDefault="00564ED4" w:rsidP="00B560D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10.12.2021</w:t>
            </w:r>
          </w:p>
        </w:tc>
        <w:tc>
          <w:tcPr>
            <w:tcW w:w="2912" w:type="dxa"/>
          </w:tcPr>
          <w:p w:rsidR="003D0000" w:rsidRDefault="00564ED4" w:rsidP="00B560D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Заместитель директора по УМР</w:t>
            </w:r>
          </w:p>
          <w:p w:rsidR="00564ED4" w:rsidRDefault="00564ED4" w:rsidP="00B560D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Консультанты</w:t>
            </w:r>
          </w:p>
        </w:tc>
        <w:tc>
          <w:tcPr>
            <w:tcW w:w="2912" w:type="dxa"/>
          </w:tcPr>
          <w:p w:rsidR="003D0000" w:rsidRDefault="003339B3" w:rsidP="003339B3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Актуализация </w:t>
            </w:r>
            <w:r w:rsidR="00564ED4">
              <w:rPr>
                <w:rFonts w:ascii="Times New Roman" w:hAnsi="Times New Roman" w:cs="Times New Roman"/>
                <w:sz w:val="24"/>
                <w:szCs w:val="28"/>
              </w:rPr>
              <w:t>практических навыков по заявленным дефицитам</w:t>
            </w:r>
          </w:p>
        </w:tc>
      </w:tr>
      <w:tr w:rsidR="003D0000" w:rsidTr="00E9464C">
        <w:tc>
          <w:tcPr>
            <w:tcW w:w="1129" w:type="dxa"/>
          </w:tcPr>
          <w:p w:rsidR="003D0000" w:rsidRDefault="002E2AD4" w:rsidP="00B560D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2.2</w:t>
            </w:r>
          </w:p>
        </w:tc>
        <w:tc>
          <w:tcPr>
            <w:tcW w:w="4695" w:type="dxa"/>
          </w:tcPr>
          <w:p w:rsidR="003D0000" w:rsidRDefault="002E2AD4" w:rsidP="00314148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Подготовка опросных форм </w:t>
            </w:r>
            <w:r w:rsidR="00C4590C">
              <w:rPr>
                <w:rFonts w:ascii="Times New Roman" w:hAnsi="Times New Roman" w:cs="Times New Roman"/>
                <w:sz w:val="24"/>
                <w:szCs w:val="28"/>
              </w:rPr>
              <w:t xml:space="preserve">для проведения анализа </w:t>
            </w:r>
            <w:r w:rsidR="00314148">
              <w:rPr>
                <w:rFonts w:ascii="Times New Roman" w:hAnsi="Times New Roman" w:cs="Times New Roman"/>
                <w:sz w:val="24"/>
                <w:szCs w:val="28"/>
              </w:rPr>
              <w:t>реализации</w:t>
            </w:r>
            <w:r w:rsidR="00C4590C">
              <w:rPr>
                <w:rFonts w:ascii="Times New Roman" w:hAnsi="Times New Roman" w:cs="Times New Roman"/>
                <w:sz w:val="24"/>
                <w:szCs w:val="28"/>
              </w:rPr>
              <w:t xml:space="preserve"> практических занятий</w:t>
            </w:r>
          </w:p>
        </w:tc>
        <w:tc>
          <w:tcPr>
            <w:tcW w:w="2912" w:type="dxa"/>
          </w:tcPr>
          <w:p w:rsidR="003D0000" w:rsidRDefault="00911FB6" w:rsidP="00B560D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 неделя декабря</w:t>
            </w:r>
            <w:r w:rsidR="007F210B">
              <w:rPr>
                <w:rFonts w:ascii="Times New Roman" w:hAnsi="Times New Roman" w:cs="Times New Roman"/>
                <w:sz w:val="24"/>
                <w:szCs w:val="28"/>
              </w:rPr>
              <w:t xml:space="preserve"> 2021 г.</w:t>
            </w:r>
          </w:p>
        </w:tc>
        <w:tc>
          <w:tcPr>
            <w:tcW w:w="2912" w:type="dxa"/>
          </w:tcPr>
          <w:p w:rsidR="00911FB6" w:rsidRDefault="00911FB6" w:rsidP="00911FB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Заместитель директора по УМР</w:t>
            </w:r>
          </w:p>
          <w:p w:rsidR="003D0000" w:rsidRDefault="003D0000" w:rsidP="00B560D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12" w:type="dxa"/>
          </w:tcPr>
          <w:p w:rsidR="003D0000" w:rsidRDefault="00911FB6" w:rsidP="00B560D5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Подготовлены опросные формы для учителей-консультантов и консультируемых учителей</w:t>
            </w:r>
          </w:p>
        </w:tc>
      </w:tr>
      <w:tr w:rsidR="001F0C37" w:rsidTr="00E9464C">
        <w:tc>
          <w:tcPr>
            <w:tcW w:w="1129" w:type="dxa"/>
          </w:tcPr>
          <w:p w:rsidR="001F0C37" w:rsidRDefault="00773006" w:rsidP="001F0C3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2.3</w:t>
            </w:r>
          </w:p>
        </w:tc>
        <w:tc>
          <w:tcPr>
            <w:tcW w:w="4695" w:type="dxa"/>
          </w:tcPr>
          <w:p w:rsidR="001F0C37" w:rsidRDefault="001F0C37" w:rsidP="001F0C3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Опрос участников обучающего модуля «Мониторинг эффективности занятия»</w:t>
            </w:r>
          </w:p>
        </w:tc>
        <w:tc>
          <w:tcPr>
            <w:tcW w:w="2912" w:type="dxa"/>
          </w:tcPr>
          <w:p w:rsidR="001F0C37" w:rsidRDefault="001F0C37" w:rsidP="001F0C3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 неделя декабря</w:t>
            </w:r>
            <w:r w:rsidR="007F210B">
              <w:rPr>
                <w:rFonts w:ascii="Times New Roman" w:hAnsi="Times New Roman" w:cs="Times New Roman"/>
                <w:sz w:val="24"/>
                <w:szCs w:val="28"/>
              </w:rPr>
              <w:t xml:space="preserve"> 2021 г.</w:t>
            </w:r>
          </w:p>
        </w:tc>
        <w:tc>
          <w:tcPr>
            <w:tcW w:w="2912" w:type="dxa"/>
          </w:tcPr>
          <w:p w:rsidR="001F0C37" w:rsidRDefault="001F0C37" w:rsidP="001F0C3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Заместитель директора по УМР</w:t>
            </w:r>
          </w:p>
        </w:tc>
        <w:tc>
          <w:tcPr>
            <w:tcW w:w="2912" w:type="dxa"/>
          </w:tcPr>
          <w:p w:rsidR="001F0C37" w:rsidRDefault="001F0C37" w:rsidP="001F0C37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Получение результатов диагностики</w:t>
            </w:r>
          </w:p>
        </w:tc>
      </w:tr>
      <w:tr w:rsidR="00922119" w:rsidRPr="00922119" w:rsidTr="00E9464C">
        <w:tc>
          <w:tcPr>
            <w:tcW w:w="1129" w:type="dxa"/>
          </w:tcPr>
          <w:p w:rsidR="00C31C82" w:rsidRPr="00922119" w:rsidRDefault="00773006" w:rsidP="00C31C8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22119">
              <w:rPr>
                <w:rFonts w:ascii="Times New Roman" w:hAnsi="Times New Roman" w:cs="Times New Roman"/>
                <w:sz w:val="24"/>
                <w:szCs w:val="28"/>
              </w:rPr>
              <w:t>2.4</w:t>
            </w:r>
          </w:p>
        </w:tc>
        <w:tc>
          <w:tcPr>
            <w:tcW w:w="4695" w:type="dxa"/>
          </w:tcPr>
          <w:p w:rsidR="00C31C82" w:rsidRPr="00922119" w:rsidRDefault="00C31C82" w:rsidP="00C31C8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22119">
              <w:rPr>
                <w:rFonts w:ascii="Times New Roman" w:hAnsi="Times New Roman" w:cs="Times New Roman"/>
                <w:sz w:val="24"/>
                <w:szCs w:val="28"/>
              </w:rPr>
              <w:t>Установление коммуникаций с МБОУ «Дмитриевской ООШ» для согласования форм сетевого взаимодействия.</w:t>
            </w:r>
          </w:p>
        </w:tc>
        <w:tc>
          <w:tcPr>
            <w:tcW w:w="2912" w:type="dxa"/>
          </w:tcPr>
          <w:p w:rsidR="00C31C82" w:rsidRPr="00922119" w:rsidRDefault="00C31C82" w:rsidP="00C31C8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22119">
              <w:rPr>
                <w:rFonts w:ascii="Times New Roman" w:hAnsi="Times New Roman" w:cs="Times New Roman"/>
                <w:sz w:val="24"/>
                <w:szCs w:val="28"/>
              </w:rPr>
              <w:t>3 неделя декабря</w:t>
            </w:r>
            <w:r w:rsidR="007F210B" w:rsidRPr="00922119">
              <w:rPr>
                <w:rFonts w:ascii="Times New Roman" w:hAnsi="Times New Roman" w:cs="Times New Roman"/>
                <w:sz w:val="24"/>
                <w:szCs w:val="28"/>
              </w:rPr>
              <w:t xml:space="preserve"> 2021 г.</w:t>
            </w:r>
          </w:p>
        </w:tc>
        <w:tc>
          <w:tcPr>
            <w:tcW w:w="2912" w:type="dxa"/>
          </w:tcPr>
          <w:p w:rsidR="00C31C82" w:rsidRPr="00922119" w:rsidRDefault="00C31C82" w:rsidP="00C31C8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22119">
              <w:rPr>
                <w:rFonts w:ascii="Times New Roman" w:hAnsi="Times New Roman" w:cs="Times New Roman"/>
                <w:sz w:val="24"/>
                <w:szCs w:val="28"/>
              </w:rPr>
              <w:t>Заместитель директора по УМР</w:t>
            </w:r>
          </w:p>
          <w:p w:rsidR="00C31C82" w:rsidRPr="00922119" w:rsidRDefault="00C31C82" w:rsidP="00C31C8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12" w:type="dxa"/>
          </w:tcPr>
          <w:p w:rsidR="00C31C82" w:rsidRPr="00922119" w:rsidRDefault="00C31C82" w:rsidP="00C31C8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22119">
              <w:rPr>
                <w:rFonts w:ascii="Times New Roman" w:hAnsi="Times New Roman" w:cs="Times New Roman"/>
                <w:sz w:val="24"/>
                <w:szCs w:val="28"/>
              </w:rPr>
              <w:t>Принятие согласованного решения о формах сетевого взаимодействия</w:t>
            </w:r>
          </w:p>
        </w:tc>
      </w:tr>
      <w:tr w:rsidR="00922119" w:rsidRPr="00922119" w:rsidTr="00E9464C">
        <w:tc>
          <w:tcPr>
            <w:tcW w:w="1129" w:type="dxa"/>
          </w:tcPr>
          <w:p w:rsidR="00C31C82" w:rsidRPr="00922119" w:rsidRDefault="00773006" w:rsidP="00C31C8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22119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2.5</w:t>
            </w:r>
          </w:p>
        </w:tc>
        <w:tc>
          <w:tcPr>
            <w:tcW w:w="4695" w:type="dxa"/>
          </w:tcPr>
          <w:p w:rsidR="00C31C82" w:rsidRPr="00922119" w:rsidRDefault="00C31C82" w:rsidP="00C31C8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22119">
              <w:rPr>
                <w:rFonts w:ascii="Times New Roman" w:hAnsi="Times New Roman" w:cs="Times New Roman"/>
                <w:sz w:val="24"/>
                <w:szCs w:val="28"/>
              </w:rPr>
              <w:t xml:space="preserve">Выявление запросов учителей МБОУ «Дмитриевской ООШ» на повышение компетенций в области </w:t>
            </w:r>
            <w:proofErr w:type="spellStart"/>
            <w:r w:rsidRPr="00922119">
              <w:rPr>
                <w:rFonts w:ascii="Times New Roman" w:hAnsi="Times New Roman" w:cs="Times New Roman"/>
                <w:sz w:val="24"/>
                <w:szCs w:val="28"/>
              </w:rPr>
              <w:t>инфрмационно</w:t>
            </w:r>
            <w:proofErr w:type="spellEnd"/>
            <w:r w:rsidRPr="00922119">
              <w:rPr>
                <w:rFonts w:ascii="Times New Roman" w:hAnsi="Times New Roman" w:cs="Times New Roman"/>
                <w:sz w:val="24"/>
                <w:szCs w:val="28"/>
              </w:rPr>
              <w:t>-коммуникационных технологий</w:t>
            </w:r>
          </w:p>
        </w:tc>
        <w:tc>
          <w:tcPr>
            <w:tcW w:w="2912" w:type="dxa"/>
          </w:tcPr>
          <w:p w:rsidR="00C31C82" w:rsidRPr="00922119" w:rsidRDefault="00C31C82" w:rsidP="00C31C8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22119">
              <w:rPr>
                <w:rFonts w:ascii="Times New Roman" w:hAnsi="Times New Roman" w:cs="Times New Roman"/>
                <w:sz w:val="24"/>
                <w:szCs w:val="28"/>
              </w:rPr>
              <w:t>3 неделя декабря</w:t>
            </w:r>
            <w:r w:rsidR="007F210B" w:rsidRPr="00922119">
              <w:rPr>
                <w:rFonts w:ascii="Times New Roman" w:hAnsi="Times New Roman" w:cs="Times New Roman"/>
                <w:sz w:val="24"/>
                <w:szCs w:val="28"/>
              </w:rPr>
              <w:t xml:space="preserve"> 2021 г.</w:t>
            </w:r>
          </w:p>
        </w:tc>
        <w:tc>
          <w:tcPr>
            <w:tcW w:w="2912" w:type="dxa"/>
          </w:tcPr>
          <w:p w:rsidR="00C31C82" w:rsidRPr="00922119" w:rsidRDefault="00C31C82" w:rsidP="00C31C8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22119">
              <w:rPr>
                <w:rFonts w:ascii="Times New Roman" w:hAnsi="Times New Roman" w:cs="Times New Roman"/>
                <w:sz w:val="24"/>
                <w:szCs w:val="28"/>
              </w:rPr>
              <w:t>Заместитель директора по УМР</w:t>
            </w:r>
          </w:p>
          <w:p w:rsidR="00C31C82" w:rsidRPr="00922119" w:rsidRDefault="00C31C82" w:rsidP="00FC4894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12" w:type="dxa"/>
          </w:tcPr>
          <w:p w:rsidR="00C31C82" w:rsidRPr="00922119" w:rsidRDefault="00C31C82" w:rsidP="00C31C8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22119">
              <w:rPr>
                <w:rFonts w:ascii="Times New Roman" w:hAnsi="Times New Roman" w:cs="Times New Roman"/>
                <w:sz w:val="24"/>
                <w:szCs w:val="28"/>
              </w:rPr>
              <w:t>Выявлен спектр дефицитов по информационно-коммуникационным компетенциям</w:t>
            </w:r>
          </w:p>
        </w:tc>
      </w:tr>
      <w:tr w:rsidR="00FC4894" w:rsidRPr="00922119" w:rsidTr="00E9464C">
        <w:tc>
          <w:tcPr>
            <w:tcW w:w="1129" w:type="dxa"/>
          </w:tcPr>
          <w:p w:rsidR="00FC4894" w:rsidRPr="00922119" w:rsidRDefault="00773006" w:rsidP="00C31C8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22119">
              <w:rPr>
                <w:rFonts w:ascii="Times New Roman" w:hAnsi="Times New Roman" w:cs="Times New Roman"/>
                <w:sz w:val="24"/>
                <w:szCs w:val="28"/>
              </w:rPr>
              <w:t>2.6</w:t>
            </w:r>
          </w:p>
        </w:tc>
        <w:tc>
          <w:tcPr>
            <w:tcW w:w="4695" w:type="dxa"/>
          </w:tcPr>
          <w:p w:rsidR="00FC4894" w:rsidRPr="00922119" w:rsidRDefault="00FC4894" w:rsidP="00C31C8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22119">
              <w:rPr>
                <w:rFonts w:ascii="Times New Roman" w:hAnsi="Times New Roman" w:cs="Times New Roman"/>
                <w:sz w:val="24"/>
                <w:szCs w:val="28"/>
              </w:rPr>
              <w:t>Назначение консультантов для учителей МБОУ «Дмитриевской ООШ»</w:t>
            </w:r>
          </w:p>
        </w:tc>
        <w:tc>
          <w:tcPr>
            <w:tcW w:w="2912" w:type="dxa"/>
          </w:tcPr>
          <w:p w:rsidR="00FC4894" w:rsidRPr="00922119" w:rsidRDefault="00FC4894" w:rsidP="00C31C8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22119">
              <w:rPr>
                <w:rFonts w:ascii="Times New Roman" w:hAnsi="Times New Roman" w:cs="Times New Roman"/>
                <w:sz w:val="24"/>
                <w:szCs w:val="28"/>
              </w:rPr>
              <w:t>4 неделя декабря</w:t>
            </w:r>
            <w:r w:rsidR="007F210B" w:rsidRPr="00922119">
              <w:rPr>
                <w:rFonts w:ascii="Times New Roman" w:hAnsi="Times New Roman" w:cs="Times New Roman"/>
                <w:sz w:val="24"/>
                <w:szCs w:val="28"/>
              </w:rPr>
              <w:t xml:space="preserve"> 2021 г.</w:t>
            </w:r>
          </w:p>
        </w:tc>
        <w:tc>
          <w:tcPr>
            <w:tcW w:w="2912" w:type="dxa"/>
          </w:tcPr>
          <w:p w:rsidR="00FC4894" w:rsidRPr="00922119" w:rsidRDefault="00FC4894" w:rsidP="00FC4894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22119">
              <w:rPr>
                <w:rFonts w:ascii="Times New Roman" w:hAnsi="Times New Roman" w:cs="Times New Roman"/>
                <w:sz w:val="24"/>
                <w:szCs w:val="28"/>
              </w:rPr>
              <w:t>Заместитель директора по УМР</w:t>
            </w:r>
          </w:p>
          <w:p w:rsidR="00FC4894" w:rsidRPr="00922119" w:rsidRDefault="00FC4894" w:rsidP="00C31C8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22119">
              <w:rPr>
                <w:rFonts w:ascii="Times New Roman" w:hAnsi="Times New Roman" w:cs="Times New Roman"/>
                <w:sz w:val="24"/>
                <w:szCs w:val="28"/>
              </w:rPr>
              <w:t>Консультанты</w:t>
            </w:r>
          </w:p>
        </w:tc>
        <w:tc>
          <w:tcPr>
            <w:tcW w:w="2912" w:type="dxa"/>
          </w:tcPr>
          <w:p w:rsidR="00FC4894" w:rsidRPr="00922119" w:rsidRDefault="00FC4894" w:rsidP="00C31C8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22119">
              <w:rPr>
                <w:rFonts w:ascii="Times New Roman" w:hAnsi="Times New Roman" w:cs="Times New Roman"/>
                <w:sz w:val="24"/>
                <w:szCs w:val="28"/>
              </w:rPr>
              <w:t xml:space="preserve">Составлены мобильные группы: консультант МАОУ </w:t>
            </w:r>
            <w:proofErr w:type="spellStart"/>
            <w:r w:rsidRPr="00922119">
              <w:rPr>
                <w:rFonts w:ascii="Times New Roman" w:hAnsi="Times New Roman" w:cs="Times New Roman"/>
                <w:sz w:val="24"/>
                <w:szCs w:val="28"/>
              </w:rPr>
              <w:t>Тисульской</w:t>
            </w:r>
            <w:proofErr w:type="spellEnd"/>
            <w:r w:rsidRPr="00922119">
              <w:rPr>
                <w:rFonts w:ascii="Times New Roman" w:hAnsi="Times New Roman" w:cs="Times New Roman"/>
                <w:sz w:val="24"/>
                <w:szCs w:val="28"/>
              </w:rPr>
              <w:t xml:space="preserve"> СОШ № 1 – учителя МБОУ «Дмитриевской ООШ» </w:t>
            </w:r>
          </w:p>
        </w:tc>
      </w:tr>
      <w:tr w:rsidR="00FC4894" w:rsidRPr="00922119" w:rsidTr="00E9464C">
        <w:tc>
          <w:tcPr>
            <w:tcW w:w="1129" w:type="dxa"/>
          </w:tcPr>
          <w:p w:rsidR="00FC4894" w:rsidRPr="00922119" w:rsidRDefault="00DF02B4" w:rsidP="00C31C8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22119">
              <w:rPr>
                <w:rFonts w:ascii="Times New Roman" w:hAnsi="Times New Roman" w:cs="Times New Roman"/>
                <w:sz w:val="24"/>
                <w:szCs w:val="28"/>
              </w:rPr>
              <w:t>2.7</w:t>
            </w:r>
          </w:p>
        </w:tc>
        <w:tc>
          <w:tcPr>
            <w:tcW w:w="4695" w:type="dxa"/>
          </w:tcPr>
          <w:p w:rsidR="00FC4894" w:rsidRPr="00922119" w:rsidRDefault="003C7237" w:rsidP="00C31C8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22119">
              <w:rPr>
                <w:rFonts w:ascii="Times New Roman" w:hAnsi="Times New Roman" w:cs="Times New Roman"/>
                <w:sz w:val="24"/>
                <w:szCs w:val="28"/>
              </w:rPr>
              <w:t xml:space="preserve">Обучающий модуль для учителей МБОУ </w:t>
            </w:r>
            <w:r w:rsidR="00F372AD" w:rsidRPr="00922119">
              <w:rPr>
                <w:rFonts w:ascii="Times New Roman" w:hAnsi="Times New Roman" w:cs="Times New Roman"/>
                <w:sz w:val="24"/>
                <w:szCs w:val="28"/>
              </w:rPr>
              <w:t>«Дмитриевской ООШ»</w:t>
            </w:r>
          </w:p>
        </w:tc>
        <w:tc>
          <w:tcPr>
            <w:tcW w:w="2912" w:type="dxa"/>
          </w:tcPr>
          <w:p w:rsidR="00FC4894" w:rsidRPr="00922119" w:rsidRDefault="00F372AD" w:rsidP="00C31C8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22119">
              <w:rPr>
                <w:rFonts w:ascii="Times New Roman" w:hAnsi="Times New Roman" w:cs="Times New Roman"/>
                <w:sz w:val="24"/>
                <w:szCs w:val="28"/>
              </w:rPr>
              <w:t>2 неделя января</w:t>
            </w:r>
            <w:r w:rsidR="007F210B" w:rsidRPr="00922119">
              <w:rPr>
                <w:rFonts w:ascii="Times New Roman" w:hAnsi="Times New Roman" w:cs="Times New Roman"/>
                <w:sz w:val="24"/>
                <w:szCs w:val="28"/>
              </w:rPr>
              <w:t xml:space="preserve"> 2022 г.</w:t>
            </w:r>
          </w:p>
        </w:tc>
        <w:tc>
          <w:tcPr>
            <w:tcW w:w="2912" w:type="dxa"/>
          </w:tcPr>
          <w:p w:rsidR="00F372AD" w:rsidRPr="00922119" w:rsidRDefault="00F372AD" w:rsidP="00F372A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22119">
              <w:rPr>
                <w:rFonts w:ascii="Times New Roman" w:hAnsi="Times New Roman" w:cs="Times New Roman"/>
                <w:sz w:val="24"/>
                <w:szCs w:val="28"/>
              </w:rPr>
              <w:t>Заместитель директора по УМР</w:t>
            </w:r>
          </w:p>
          <w:p w:rsidR="00FC4894" w:rsidRPr="00922119" w:rsidRDefault="00F372AD" w:rsidP="00F372AD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22119">
              <w:rPr>
                <w:rFonts w:ascii="Times New Roman" w:hAnsi="Times New Roman" w:cs="Times New Roman"/>
                <w:sz w:val="24"/>
                <w:szCs w:val="28"/>
              </w:rPr>
              <w:t>Консультанты</w:t>
            </w:r>
          </w:p>
        </w:tc>
        <w:tc>
          <w:tcPr>
            <w:tcW w:w="2912" w:type="dxa"/>
          </w:tcPr>
          <w:p w:rsidR="00FC4894" w:rsidRPr="00922119" w:rsidRDefault="00F372AD" w:rsidP="00C31C82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22119">
              <w:rPr>
                <w:rFonts w:ascii="Times New Roman" w:hAnsi="Times New Roman" w:cs="Times New Roman"/>
                <w:sz w:val="24"/>
                <w:szCs w:val="28"/>
              </w:rPr>
              <w:t>Актуализация практических навыков по заявленным дефицитам</w:t>
            </w:r>
          </w:p>
        </w:tc>
      </w:tr>
      <w:tr w:rsidR="00922119" w:rsidRPr="00922119" w:rsidTr="00E9464C">
        <w:tc>
          <w:tcPr>
            <w:tcW w:w="1129" w:type="dxa"/>
          </w:tcPr>
          <w:p w:rsidR="00D14FD0" w:rsidRPr="00922119" w:rsidRDefault="00DF02B4" w:rsidP="00D14FD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22119">
              <w:rPr>
                <w:rFonts w:ascii="Times New Roman" w:hAnsi="Times New Roman" w:cs="Times New Roman"/>
                <w:sz w:val="24"/>
                <w:szCs w:val="28"/>
              </w:rPr>
              <w:t>2.8</w:t>
            </w:r>
          </w:p>
        </w:tc>
        <w:tc>
          <w:tcPr>
            <w:tcW w:w="4695" w:type="dxa"/>
          </w:tcPr>
          <w:p w:rsidR="00D14FD0" w:rsidRPr="00922119" w:rsidRDefault="00D14FD0" w:rsidP="00D14FD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22119">
              <w:rPr>
                <w:rFonts w:ascii="Times New Roman" w:hAnsi="Times New Roman" w:cs="Times New Roman"/>
                <w:sz w:val="24"/>
                <w:szCs w:val="28"/>
              </w:rPr>
              <w:t>Опрос участников обучающего модуля «Мониторинг эффективности занятия»</w:t>
            </w:r>
          </w:p>
        </w:tc>
        <w:tc>
          <w:tcPr>
            <w:tcW w:w="2912" w:type="dxa"/>
          </w:tcPr>
          <w:p w:rsidR="00D14FD0" w:rsidRPr="00922119" w:rsidRDefault="0004522D" w:rsidP="00D14FD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22119">
              <w:rPr>
                <w:rFonts w:ascii="Times New Roman" w:hAnsi="Times New Roman" w:cs="Times New Roman"/>
                <w:sz w:val="24"/>
                <w:szCs w:val="28"/>
              </w:rPr>
              <w:t>2 неделя января</w:t>
            </w:r>
            <w:r w:rsidR="007F210B" w:rsidRPr="00922119">
              <w:rPr>
                <w:rFonts w:ascii="Times New Roman" w:hAnsi="Times New Roman" w:cs="Times New Roman"/>
                <w:sz w:val="24"/>
                <w:szCs w:val="28"/>
              </w:rPr>
              <w:t xml:space="preserve"> 2022 г.</w:t>
            </w:r>
          </w:p>
        </w:tc>
        <w:tc>
          <w:tcPr>
            <w:tcW w:w="2912" w:type="dxa"/>
          </w:tcPr>
          <w:p w:rsidR="00D14FD0" w:rsidRPr="00922119" w:rsidRDefault="00D14FD0" w:rsidP="00D14FD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22119">
              <w:rPr>
                <w:rFonts w:ascii="Times New Roman" w:hAnsi="Times New Roman" w:cs="Times New Roman"/>
                <w:sz w:val="24"/>
                <w:szCs w:val="28"/>
              </w:rPr>
              <w:t>Заместитель директора по УМР</w:t>
            </w:r>
          </w:p>
        </w:tc>
        <w:tc>
          <w:tcPr>
            <w:tcW w:w="2912" w:type="dxa"/>
          </w:tcPr>
          <w:p w:rsidR="00D14FD0" w:rsidRPr="00922119" w:rsidRDefault="00D14FD0" w:rsidP="00D14FD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22119">
              <w:rPr>
                <w:rFonts w:ascii="Times New Roman" w:hAnsi="Times New Roman" w:cs="Times New Roman"/>
                <w:sz w:val="24"/>
                <w:szCs w:val="28"/>
              </w:rPr>
              <w:t>Получение результатов диагностики</w:t>
            </w:r>
          </w:p>
        </w:tc>
      </w:tr>
      <w:tr w:rsidR="00D14FD0" w:rsidTr="00E9464C">
        <w:tc>
          <w:tcPr>
            <w:tcW w:w="1129" w:type="dxa"/>
          </w:tcPr>
          <w:p w:rsidR="00D14FD0" w:rsidRDefault="00DF02B4" w:rsidP="00D14FD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2.9</w:t>
            </w:r>
          </w:p>
        </w:tc>
        <w:tc>
          <w:tcPr>
            <w:tcW w:w="4695" w:type="dxa"/>
          </w:tcPr>
          <w:p w:rsidR="00D14FD0" w:rsidRDefault="00D14FD0" w:rsidP="00D14FD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Анализ информации, полученной в процессе опроса. Оценка работоспособности модели мобильной группы для реализации проекта на перспективу.</w:t>
            </w:r>
          </w:p>
        </w:tc>
        <w:tc>
          <w:tcPr>
            <w:tcW w:w="2912" w:type="dxa"/>
          </w:tcPr>
          <w:p w:rsidR="00D14FD0" w:rsidRDefault="00495E0C" w:rsidP="00D14FD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3 </w:t>
            </w:r>
            <w:r w:rsidR="00D14FD0">
              <w:rPr>
                <w:rFonts w:ascii="Times New Roman" w:hAnsi="Times New Roman" w:cs="Times New Roman"/>
                <w:sz w:val="24"/>
                <w:szCs w:val="28"/>
              </w:rPr>
              <w:t xml:space="preserve">неделя января </w:t>
            </w:r>
            <w:r w:rsidR="007F210B">
              <w:rPr>
                <w:rFonts w:ascii="Times New Roman" w:hAnsi="Times New Roman" w:cs="Times New Roman"/>
                <w:sz w:val="24"/>
                <w:szCs w:val="28"/>
              </w:rPr>
              <w:t>2022 г.</w:t>
            </w:r>
          </w:p>
        </w:tc>
        <w:tc>
          <w:tcPr>
            <w:tcW w:w="2912" w:type="dxa"/>
          </w:tcPr>
          <w:p w:rsidR="00D14FD0" w:rsidRDefault="00D14FD0" w:rsidP="00D14FD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Заместитель директора по УМР</w:t>
            </w:r>
          </w:p>
          <w:p w:rsidR="00D14FD0" w:rsidRDefault="00D14FD0" w:rsidP="00D14FD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Консультанты</w:t>
            </w:r>
          </w:p>
        </w:tc>
        <w:tc>
          <w:tcPr>
            <w:tcW w:w="2912" w:type="dxa"/>
          </w:tcPr>
          <w:p w:rsidR="00D14FD0" w:rsidRDefault="00D14FD0" w:rsidP="00D14FD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Проведен анализ результатов опроса, выполнена оценка модели мобильной группы</w:t>
            </w:r>
          </w:p>
        </w:tc>
      </w:tr>
      <w:tr w:rsidR="00D14FD0" w:rsidTr="00E9464C">
        <w:tc>
          <w:tcPr>
            <w:tcW w:w="1129" w:type="dxa"/>
          </w:tcPr>
          <w:p w:rsidR="00D14FD0" w:rsidRDefault="00DF02B4" w:rsidP="00D14FD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2.10</w:t>
            </w:r>
          </w:p>
        </w:tc>
        <w:tc>
          <w:tcPr>
            <w:tcW w:w="4695" w:type="dxa"/>
          </w:tcPr>
          <w:p w:rsidR="00D14FD0" w:rsidRDefault="00D14FD0" w:rsidP="00D14FD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Подготовка к проведению </w:t>
            </w:r>
            <w:r w:rsidR="00F46F2C">
              <w:rPr>
                <w:rFonts w:ascii="Times New Roman" w:hAnsi="Times New Roman" w:cs="Times New Roman"/>
                <w:sz w:val="24"/>
                <w:szCs w:val="28"/>
              </w:rPr>
              <w:t>второго обучающего модуля по информационно-коммуникационным технологиям</w:t>
            </w:r>
          </w:p>
        </w:tc>
        <w:tc>
          <w:tcPr>
            <w:tcW w:w="2912" w:type="dxa"/>
          </w:tcPr>
          <w:p w:rsidR="00D14FD0" w:rsidRDefault="00495E0C" w:rsidP="00D14FD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 неделя января</w:t>
            </w:r>
            <w:r w:rsidR="007F210B">
              <w:rPr>
                <w:rFonts w:ascii="Times New Roman" w:hAnsi="Times New Roman" w:cs="Times New Roman"/>
                <w:sz w:val="24"/>
                <w:szCs w:val="28"/>
              </w:rPr>
              <w:t xml:space="preserve"> 2022 г.</w:t>
            </w:r>
          </w:p>
        </w:tc>
        <w:tc>
          <w:tcPr>
            <w:tcW w:w="2912" w:type="dxa"/>
          </w:tcPr>
          <w:p w:rsidR="00495E0C" w:rsidRDefault="00495E0C" w:rsidP="00495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Заместитель директора по УМР</w:t>
            </w:r>
          </w:p>
          <w:p w:rsidR="00D14FD0" w:rsidRDefault="00495E0C" w:rsidP="00495E0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Консультанты</w:t>
            </w:r>
          </w:p>
        </w:tc>
        <w:tc>
          <w:tcPr>
            <w:tcW w:w="2912" w:type="dxa"/>
          </w:tcPr>
          <w:p w:rsidR="00D14FD0" w:rsidRDefault="00591080" w:rsidP="00D14FD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Подготовлены программы занятий</w:t>
            </w:r>
          </w:p>
        </w:tc>
      </w:tr>
      <w:tr w:rsidR="00D14FD0" w:rsidTr="00E9464C">
        <w:tc>
          <w:tcPr>
            <w:tcW w:w="1129" w:type="dxa"/>
          </w:tcPr>
          <w:p w:rsidR="00D14FD0" w:rsidRDefault="00DF02B4" w:rsidP="00D14FD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2.11</w:t>
            </w:r>
          </w:p>
        </w:tc>
        <w:tc>
          <w:tcPr>
            <w:tcW w:w="4695" w:type="dxa"/>
          </w:tcPr>
          <w:p w:rsidR="00D14FD0" w:rsidRDefault="00480CBE" w:rsidP="00D14FD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Второй обучающий модуль по информационно-коммуникационным технологиям</w:t>
            </w:r>
          </w:p>
        </w:tc>
        <w:tc>
          <w:tcPr>
            <w:tcW w:w="2912" w:type="dxa"/>
          </w:tcPr>
          <w:p w:rsidR="00D14FD0" w:rsidRDefault="00480CBE" w:rsidP="00D14FD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 неделя февраля</w:t>
            </w:r>
            <w:r w:rsidR="007F210B">
              <w:rPr>
                <w:rFonts w:ascii="Times New Roman" w:hAnsi="Times New Roman" w:cs="Times New Roman"/>
                <w:sz w:val="24"/>
                <w:szCs w:val="28"/>
              </w:rPr>
              <w:t xml:space="preserve"> 2022 г.</w:t>
            </w:r>
          </w:p>
        </w:tc>
        <w:tc>
          <w:tcPr>
            <w:tcW w:w="2912" w:type="dxa"/>
          </w:tcPr>
          <w:p w:rsidR="00480CBE" w:rsidRDefault="00480CBE" w:rsidP="00480CB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Заместитель директора по УМР</w:t>
            </w:r>
          </w:p>
          <w:p w:rsidR="00D14FD0" w:rsidRDefault="00480CBE" w:rsidP="00480CBE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Консультанты</w:t>
            </w:r>
          </w:p>
        </w:tc>
        <w:tc>
          <w:tcPr>
            <w:tcW w:w="2912" w:type="dxa"/>
          </w:tcPr>
          <w:p w:rsidR="00D14FD0" w:rsidRDefault="00480CBE" w:rsidP="00D14FD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Актуализация и развитие практических навыков по заявленным дефицитам</w:t>
            </w:r>
          </w:p>
        </w:tc>
      </w:tr>
      <w:tr w:rsidR="00591080" w:rsidTr="00E9464C">
        <w:tc>
          <w:tcPr>
            <w:tcW w:w="1129" w:type="dxa"/>
          </w:tcPr>
          <w:p w:rsidR="00591080" w:rsidRDefault="00DF02B4" w:rsidP="0059108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2.12</w:t>
            </w:r>
          </w:p>
        </w:tc>
        <w:tc>
          <w:tcPr>
            <w:tcW w:w="4695" w:type="dxa"/>
          </w:tcPr>
          <w:p w:rsidR="00591080" w:rsidRDefault="00591080" w:rsidP="0059108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Подготовка опросных форм для проведения анализа реализации практических занятий</w:t>
            </w:r>
          </w:p>
        </w:tc>
        <w:tc>
          <w:tcPr>
            <w:tcW w:w="2912" w:type="dxa"/>
          </w:tcPr>
          <w:p w:rsidR="00591080" w:rsidRDefault="00591080" w:rsidP="0059108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 неделя февраля</w:t>
            </w:r>
            <w:r w:rsidR="007F210B">
              <w:rPr>
                <w:rFonts w:ascii="Times New Roman" w:hAnsi="Times New Roman" w:cs="Times New Roman"/>
                <w:sz w:val="24"/>
                <w:szCs w:val="28"/>
              </w:rPr>
              <w:t xml:space="preserve"> 2022 г.</w:t>
            </w:r>
          </w:p>
        </w:tc>
        <w:tc>
          <w:tcPr>
            <w:tcW w:w="2912" w:type="dxa"/>
          </w:tcPr>
          <w:p w:rsidR="00591080" w:rsidRDefault="00591080" w:rsidP="0059108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Заместитель директора по УМР</w:t>
            </w:r>
          </w:p>
          <w:p w:rsidR="00591080" w:rsidRDefault="00591080" w:rsidP="0059108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12" w:type="dxa"/>
          </w:tcPr>
          <w:p w:rsidR="00591080" w:rsidRDefault="00591080" w:rsidP="0059108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Подготовлены опросные формы для учителей-консультантов и консультируемых учителей</w:t>
            </w:r>
          </w:p>
        </w:tc>
      </w:tr>
      <w:tr w:rsidR="00591080" w:rsidTr="00E9464C">
        <w:tc>
          <w:tcPr>
            <w:tcW w:w="1129" w:type="dxa"/>
          </w:tcPr>
          <w:p w:rsidR="00591080" w:rsidRDefault="00DF02B4" w:rsidP="0059108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2.13</w:t>
            </w:r>
          </w:p>
        </w:tc>
        <w:tc>
          <w:tcPr>
            <w:tcW w:w="4695" w:type="dxa"/>
          </w:tcPr>
          <w:p w:rsidR="00591080" w:rsidRDefault="00591080" w:rsidP="0059108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Опрос участников обучающего модуля «Мониторинг эффективности занятия»</w:t>
            </w:r>
          </w:p>
        </w:tc>
        <w:tc>
          <w:tcPr>
            <w:tcW w:w="2912" w:type="dxa"/>
          </w:tcPr>
          <w:p w:rsidR="00591080" w:rsidRDefault="00591080" w:rsidP="0059108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 неделя февраля</w:t>
            </w:r>
            <w:r w:rsidR="007F210B">
              <w:rPr>
                <w:rFonts w:ascii="Times New Roman" w:hAnsi="Times New Roman" w:cs="Times New Roman"/>
                <w:sz w:val="24"/>
                <w:szCs w:val="28"/>
              </w:rPr>
              <w:t xml:space="preserve"> 2022 г.</w:t>
            </w:r>
          </w:p>
        </w:tc>
        <w:tc>
          <w:tcPr>
            <w:tcW w:w="2912" w:type="dxa"/>
          </w:tcPr>
          <w:p w:rsidR="00591080" w:rsidRDefault="00591080" w:rsidP="0059108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Заместитель директора по УМР</w:t>
            </w:r>
          </w:p>
        </w:tc>
        <w:tc>
          <w:tcPr>
            <w:tcW w:w="2912" w:type="dxa"/>
          </w:tcPr>
          <w:p w:rsidR="00591080" w:rsidRDefault="00591080" w:rsidP="0059108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Получение результатов диагностики</w:t>
            </w:r>
          </w:p>
        </w:tc>
      </w:tr>
      <w:tr w:rsidR="00591080" w:rsidTr="00E9464C">
        <w:tc>
          <w:tcPr>
            <w:tcW w:w="1129" w:type="dxa"/>
          </w:tcPr>
          <w:p w:rsidR="00591080" w:rsidRDefault="00DF02B4" w:rsidP="0059108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2.14</w:t>
            </w:r>
          </w:p>
        </w:tc>
        <w:tc>
          <w:tcPr>
            <w:tcW w:w="4695" w:type="dxa"/>
          </w:tcPr>
          <w:p w:rsidR="00591080" w:rsidRDefault="00773006" w:rsidP="0059108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Разработка и проведение уроков с включением в образовательный процесс информационно-коммуникационных технологий</w:t>
            </w:r>
          </w:p>
        </w:tc>
        <w:tc>
          <w:tcPr>
            <w:tcW w:w="2912" w:type="dxa"/>
          </w:tcPr>
          <w:p w:rsidR="00591080" w:rsidRDefault="00773006" w:rsidP="0059108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3 неделя февраля – март </w:t>
            </w:r>
            <w:r w:rsidR="007F210B">
              <w:rPr>
                <w:rFonts w:ascii="Times New Roman" w:hAnsi="Times New Roman" w:cs="Times New Roman"/>
                <w:sz w:val="24"/>
                <w:szCs w:val="28"/>
              </w:rPr>
              <w:t>2022 г.</w:t>
            </w:r>
          </w:p>
        </w:tc>
        <w:tc>
          <w:tcPr>
            <w:tcW w:w="2912" w:type="dxa"/>
          </w:tcPr>
          <w:p w:rsidR="00591080" w:rsidRDefault="00773006" w:rsidP="0059108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Заместитель директора по УМР</w:t>
            </w:r>
          </w:p>
          <w:p w:rsidR="00773006" w:rsidRDefault="00773006" w:rsidP="0059108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Руководители МО</w:t>
            </w:r>
          </w:p>
        </w:tc>
        <w:tc>
          <w:tcPr>
            <w:tcW w:w="2912" w:type="dxa"/>
          </w:tcPr>
          <w:p w:rsidR="00591080" w:rsidRDefault="00773006" w:rsidP="0059108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Проведение уроков, технологические карты</w:t>
            </w:r>
          </w:p>
        </w:tc>
      </w:tr>
      <w:tr w:rsidR="00591080" w:rsidTr="00E9464C">
        <w:tc>
          <w:tcPr>
            <w:tcW w:w="1129" w:type="dxa"/>
          </w:tcPr>
          <w:p w:rsidR="00591080" w:rsidRDefault="00DF02B4" w:rsidP="0059108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2.15</w:t>
            </w:r>
          </w:p>
        </w:tc>
        <w:tc>
          <w:tcPr>
            <w:tcW w:w="4695" w:type="dxa"/>
          </w:tcPr>
          <w:p w:rsidR="00591080" w:rsidRDefault="00591080" w:rsidP="0059108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Подготовка к выступлению на муниципальной педагогической конференции</w:t>
            </w:r>
          </w:p>
        </w:tc>
        <w:tc>
          <w:tcPr>
            <w:tcW w:w="2912" w:type="dxa"/>
          </w:tcPr>
          <w:p w:rsidR="00591080" w:rsidRDefault="00591080" w:rsidP="0059108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Март 2022 г.</w:t>
            </w:r>
          </w:p>
        </w:tc>
        <w:tc>
          <w:tcPr>
            <w:tcW w:w="2912" w:type="dxa"/>
          </w:tcPr>
          <w:p w:rsidR="00591080" w:rsidRDefault="00591080" w:rsidP="0059108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Заместитель директора по УМР</w:t>
            </w:r>
          </w:p>
          <w:p w:rsidR="00591080" w:rsidRDefault="00591080" w:rsidP="0059108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Консультанты</w:t>
            </w:r>
          </w:p>
        </w:tc>
        <w:tc>
          <w:tcPr>
            <w:tcW w:w="2912" w:type="dxa"/>
          </w:tcPr>
          <w:p w:rsidR="00591080" w:rsidRDefault="00591080" w:rsidP="0059108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Представлены материалы на муниципальную педагогическую конференцию</w:t>
            </w:r>
          </w:p>
        </w:tc>
      </w:tr>
      <w:tr w:rsidR="00591080" w:rsidTr="00E9464C">
        <w:tc>
          <w:tcPr>
            <w:tcW w:w="1129" w:type="dxa"/>
          </w:tcPr>
          <w:p w:rsidR="00591080" w:rsidRDefault="00DF02B4" w:rsidP="0059108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2.16</w:t>
            </w:r>
          </w:p>
        </w:tc>
        <w:tc>
          <w:tcPr>
            <w:tcW w:w="4695" w:type="dxa"/>
          </w:tcPr>
          <w:p w:rsidR="00591080" w:rsidRDefault="00591080" w:rsidP="0059108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Подготовка статей к публикации в научно-методических журналах</w:t>
            </w:r>
          </w:p>
        </w:tc>
        <w:tc>
          <w:tcPr>
            <w:tcW w:w="2912" w:type="dxa"/>
          </w:tcPr>
          <w:p w:rsidR="00591080" w:rsidRDefault="00591080" w:rsidP="0059108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Апрель 2022 г.</w:t>
            </w:r>
          </w:p>
        </w:tc>
        <w:tc>
          <w:tcPr>
            <w:tcW w:w="2912" w:type="dxa"/>
          </w:tcPr>
          <w:p w:rsidR="00591080" w:rsidRDefault="00591080" w:rsidP="0059108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Заместитель директора по УМР</w:t>
            </w:r>
          </w:p>
          <w:p w:rsidR="00591080" w:rsidRDefault="00591080" w:rsidP="0059108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Консультанты</w:t>
            </w:r>
          </w:p>
        </w:tc>
        <w:tc>
          <w:tcPr>
            <w:tcW w:w="2912" w:type="dxa"/>
          </w:tcPr>
          <w:p w:rsidR="00591080" w:rsidRDefault="00591080" w:rsidP="0059108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Подготовлены статьи к публикации и отправлены в редакцию</w:t>
            </w:r>
          </w:p>
        </w:tc>
      </w:tr>
      <w:tr w:rsidR="00591080" w:rsidTr="00E9464C">
        <w:tc>
          <w:tcPr>
            <w:tcW w:w="1129" w:type="dxa"/>
          </w:tcPr>
          <w:p w:rsidR="00591080" w:rsidRDefault="00DF02B4" w:rsidP="0059108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2.17</w:t>
            </w:r>
          </w:p>
        </w:tc>
        <w:tc>
          <w:tcPr>
            <w:tcW w:w="4695" w:type="dxa"/>
          </w:tcPr>
          <w:p w:rsidR="00591080" w:rsidRDefault="00773006" w:rsidP="0059108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Создание базы методических разработок по теме проекта</w:t>
            </w:r>
          </w:p>
        </w:tc>
        <w:tc>
          <w:tcPr>
            <w:tcW w:w="2912" w:type="dxa"/>
          </w:tcPr>
          <w:p w:rsidR="00591080" w:rsidRDefault="00773006" w:rsidP="0059108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Декабрь 2021 г. – апрель 2022 г.</w:t>
            </w:r>
          </w:p>
        </w:tc>
        <w:tc>
          <w:tcPr>
            <w:tcW w:w="2912" w:type="dxa"/>
          </w:tcPr>
          <w:p w:rsidR="00773006" w:rsidRDefault="00773006" w:rsidP="0077300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Заместитель директора по УМР</w:t>
            </w:r>
          </w:p>
          <w:p w:rsidR="00591080" w:rsidRDefault="00773006" w:rsidP="00773006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Консультанты</w:t>
            </w:r>
          </w:p>
        </w:tc>
        <w:tc>
          <w:tcPr>
            <w:tcW w:w="2912" w:type="dxa"/>
          </w:tcPr>
          <w:p w:rsidR="00591080" w:rsidRDefault="00773006" w:rsidP="0059108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Наличие базы методических материалов</w:t>
            </w:r>
          </w:p>
        </w:tc>
      </w:tr>
      <w:tr w:rsidR="00591080" w:rsidTr="005E4310">
        <w:tc>
          <w:tcPr>
            <w:tcW w:w="14560" w:type="dxa"/>
            <w:gridSpan w:val="5"/>
          </w:tcPr>
          <w:p w:rsidR="00591080" w:rsidRDefault="00591080" w:rsidP="0059108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C201E">
              <w:rPr>
                <w:rFonts w:ascii="Times New Roman" w:hAnsi="Times New Roman" w:cs="Times New Roman"/>
                <w:sz w:val="24"/>
                <w:szCs w:val="28"/>
              </w:rPr>
              <w:t xml:space="preserve">3 этап –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з</w:t>
            </w:r>
            <w:r w:rsidRPr="00AC201E">
              <w:rPr>
                <w:rFonts w:ascii="Times New Roman" w:hAnsi="Times New Roman" w:cs="Times New Roman"/>
                <w:sz w:val="24"/>
                <w:szCs w:val="28"/>
              </w:rPr>
              <w:t>аключительный (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май</w:t>
            </w:r>
            <w:r w:rsidRPr="00AC201E">
              <w:rPr>
                <w:rFonts w:ascii="Times New Roman" w:hAnsi="Times New Roman" w:cs="Times New Roman"/>
                <w:sz w:val="24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июнь</w:t>
            </w:r>
            <w:r w:rsidRPr="00AC201E">
              <w:rPr>
                <w:rFonts w:ascii="Times New Roman" w:hAnsi="Times New Roman" w:cs="Times New Roman"/>
                <w:sz w:val="24"/>
                <w:szCs w:val="28"/>
              </w:rPr>
              <w:t>, 202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Pr="00AC201E">
              <w:rPr>
                <w:rFonts w:ascii="Times New Roman" w:hAnsi="Times New Roman" w:cs="Times New Roman"/>
                <w:sz w:val="24"/>
                <w:szCs w:val="28"/>
              </w:rPr>
              <w:t xml:space="preserve"> г.).</w:t>
            </w:r>
          </w:p>
        </w:tc>
      </w:tr>
      <w:tr w:rsidR="00591080" w:rsidTr="00E9464C">
        <w:tc>
          <w:tcPr>
            <w:tcW w:w="1129" w:type="dxa"/>
          </w:tcPr>
          <w:p w:rsidR="00591080" w:rsidRDefault="007F210B" w:rsidP="0059108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3.1</w:t>
            </w:r>
          </w:p>
        </w:tc>
        <w:tc>
          <w:tcPr>
            <w:tcW w:w="4695" w:type="dxa"/>
          </w:tcPr>
          <w:p w:rsidR="00591080" w:rsidRDefault="007F210B" w:rsidP="0059108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Анализ и обобщение результатов проекта, определение перспектив проекта.</w:t>
            </w:r>
          </w:p>
        </w:tc>
        <w:tc>
          <w:tcPr>
            <w:tcW w:w="2912" w:type="dxa"/>
          </w:tcPr>
          <w:p w:rsidR="00591080" w:rsidRDefault="007F210B" w:rsidP="0059108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Май-июнь 2022 г.</w:t>
            </w:r>
          </w:p>
        </w:tc>
        <w:tc>
          <w:tcPr>
            <w:tcW w:w="2912" w:type="dxa"/>
          </w:tcPr>
          <w:p w:rsidR="007F210B" w:rsidRDefault="007F210B" w:rsidP="007F210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Заместитель директора по УМР</w:t>
            </w:r>
          </w:p>
          <w:p w:rsidR="00591080" w:rsidRDefault="00591080" w:rsidP="00591080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912" w:type="dxa"/>
          </w:tcPr>
          <w:p w:rsidR="00591080" w:rsidRDefault="007F210B" w:rsidP="007F210B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7F210B">
              <w:rPr>
                <w:rFonts w:ascii="Times New Roman" w:hAnsi="Times New Roman" w:cs="Times New Roman"/>
                <w:sz w:val="24"/>
                <w:szCs w:val="28"/>
              </w:rPr>
              <w:t>Аналитическая справка, обозначение ресурсной составляющей итогов проекта</w:t>
            </w:r>
          </w:p>
        </w:tc>
      </w:tr>
    </w:tbl>
    <w:p w:rsidR="00591BAE" w:rsidRDefault="00591BAE" w:rsidP="00B560D5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8A75C1" w:rsidRDefault="008A75C1" w:rsidP="00B560D5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8A75C1" w:rsidRPr="008A75C1" w:rsidRDefault="008A75C1" w:rsidP="00B560D5">
      <w:pPr>
        <w:jc w:val="both"/>
        <w:rPr>
          <w:rFonts w:ascii="Times New Roman" w:hAnsi="Times New Roman" w:cs="Times New Roman"/>
          <w:sz w:val="24"/>
          <w:szCs w:val="28"/>
        </w:rPr>
      </w:pPr>
    </w:p>
    <w:sectPr w:rsidR="008A75C1" w:rsidRPr="008A75C1" w:rsidSect="00591BA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3B5"/>
    <w:rsid w:val="00031645"/>
    <w:rsid w:val="00037063"/>
    <w:rsid w:val="0004522D"/>
    <w:rsid w:val="00055391"/>
    <w:rsid w:val="00085E7D"/>
    <w:rsid w:val="00092ADD"/>
    <w:rsid w:val="00161C7C"/>
    <w:rsid w:val="001736E2"/>
    <w:rsid w:val="001901F3"/>
    <w:rsid w:val="001904B3"/>
    <w:rsid w:val="001B3D0C"/>
    <w:rsid w:val="001F0C37"/>
    <w:rsid w:val="00277BCC"/>
    <w:rsid w:val="002A35B7"/>
    <w:rsid w:val="002B56A8"/>
    <w:rsid w:val="002C62D5"/>
    <w:rsid w:val="002E2AD4"/>
    <w:rsid w:val="00312B12"/>
    <w:rsid w:val="00314148"/>
    <w:rsid w:val="0033193B"/>
    <w:rsid w:val="003339B3"/>
    <w:rsid w:val="003C7237"/>
    <w:rsid w:val="003D0000"/>
    <w:rsid w:val="00401C53"/>
    <w:rsid w:val="00425443"/>
    <w:rsid w:val="00461007"/>
    <w:rsid w:val="004739F6"/>
    <w:rsid w:val="00480CBE"/>
    <w:rsid w:val="00495E0C"/>
    <w:rsid w:val="004A708A"/>
    <w:rsid w:val="005071E3"/>
    <w:rsid w:val="00525FE1"/>
    <w:rsid w:val="00537093"/>
    <w:rsid w:val="00555300"/>
    <w:rsid w:val="00564ED4"/>
    <w:rsid w:val="00591080"/>
    <w:rsid w:val="00591BAE"/>
    <w:rsid w:val="005A6FC1"/>
    <w:rsid w:val="005C7A8A"/>
    <w:rsid w:val="0061244A"/>
    <w:rsid w:val="006178E7"/>
    <w:rsid w:val="00691E6A"/>
    <w:rsid w:val="006E49CC"/>
    <w:rsid w:val="006F6A81"/>
    <w:rsid w:val="007039AD"/>
    <w:rsid w:val="00770B70"/>
    <w:rsid w:val="00773006"/>
    <w:rsid w:val="007C4029"/>
    <w:rsid w:val="007E540D"/>
    <w:rsid w:val="007F210B"/>
    <w:rsid w:val="008369B2"/>
    <w:rsid w:val="00880BB0"/>
    <w:rsid w:val="008A75C1"/>
    <w:rsid w:val="00911FB6"/>
    <w:rsid w:val="00922119"/>
    <w:rsid w:val="00952E0E"/>
    <w:rsid w:val="00983120"/>
    <w:rsid w:val="009E64E8"/>
    <w:rsid w:val="00A10ECC"/>
    <w:rsid w:val="00A25B92"/>
    <w:rsid w:val="00A773B5"/>
    <w:rsid w:val="00A82F35"/>
    <w:rsid w:val="00A84B3C"/>
    <w:rsid w:val="00AC201E"/>
    <w:rsid w:val="00AE1FDC"/>
    <w:rsid w:val="00AF60D8"/>
    <w:rsid w:val="00B26F03"/>
    <w:rsid w:val="00B44C07"/>
    <w:rsid w:val="00B472FF"/>
    <w:rsid w:val="00B560D5"/>
    <w:rsid w:val="00B63D8B"/>
    <w:rsid w:val="00B660FB"/>
    <w:rsid w:val="00B842FD"/>
    <w:rsid w:val="00B97FC8"/>
    <w:rsid w:val="00BF4687"/>
    <w:rsid w:val="00C110E2"/>
    <w:rsid w:val="00C31C82"/>
    <w:rsid w:val="00C4590C"/>
    <w:rsid w:val="00CE180C"/>
    <w:rsid w:val="00D10F81"/>
    <w:rsid w:val="00D14FD0"/>
    <w:rsid w:val="00D5506F"/>
    <w:rsid w:val="00D6277B"/>
    <w:rsid w:val="00D93EE6"/>
    <w:rsid w:val="00DF02B4"/>
    <w:rsid w:val="00DF754C"/>
    <w:rsid w:val="00E0217B"/>
    <w:rsid w:val="00E213D3"/>
    <w:rsid w:val="00E25214"/>
    <w:rsid w:val="00E46F6F"/>
    <w:rsid w:val="00E571A9"/>
    <w:rsid w:val="00E9464C"/>
    <w:rsid w:val="00F23804"/>
    <w:rsid w:val="00F372AD"/>
    <w:rsid w:val="00F45FC3"/>
    <w:rsid w:val="00F46F2C"/>
    <w:rsid w:val="00F6179C"/>
    <w:rsid w:val="00FC3DF8"/>
    <w:rsid w:val="00FC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5C575-FFD6-4D9D-B419-28F863974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82F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6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82F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"/>
    <w:uiPriority w:val="34"/>
    <w:qFormat/>
    <w:rsid w:val="00A82F35"/>
    <w:pPr>
      <w:ind w:left="720"/>
      <w:contextualSpacing/>
    </w:pPr>
  </w:style>
  <w:style w:type="paragraph" w:customStyle="1" w:styleId="aligncenter">
    <w:name w:val="align_center"/>
    <w:basedOn w:val="a"/>
    <w:rsid w:val="00A82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B63D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1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155553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8</Pages>
  <Words>2225</Words>
  <Characters>12687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rd1</dc:creator>
  <cp:keywords/>
  <dc:description/>
  <cp:lastModifiedBy>rd1</cp:lastModifiedBy>
  <cp:revision>64</cp:revision>
  <dcterms:created xsi:type="dcterms:W3CDTF">2021-11-16T09:18:00Z</dcterms:created>
  <dcterms:modified xsi:type="dcterms:W3CDTF">2021-12-07T05:24:00Z</dcterms:modified>
</cp:coreProperties>
</file>